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1E9" w:rsidRPr="000F13D7" w:rsidRDefault="00C658AB" w:rsidP="003761F9">
      <w:pPr>
        <w:spacing w:after="120" w:line="360" w:lineRule="auto"/>
        <w:jc w:val="both"/>
        <w:rPr>
          <w:b/>
          <w:lang w:val="en-US"/>
        </w:rPr>
      </w:pPr>
      <w:r>
        <w:rPr>
          <w:b/>
          <w:lang w:val="en-US"/>
        </w:rPr>
        <w:t xml:space="preserve">Introduction to </w:t>
      </w:r>
      <w:r w:rsidR="006451E9">
        <w:rPr>
          <w:b/>
          <w:lang w:val="en-US"/>
        </w:rPr>
        <w:t>Economy of Japan</w:t>
      </w:r>
    </w:p>
    <w:p w:rsidR="00537089" w:rsidRPr="000F13D7" w:rsidRDefault="00C658AB" w:rsidP="003761F9">
      <w:pPr>
        <w:numPr>
          <w:ilvl w:val="0"/>
          <w:numId w:val="12"/>
        </w:numPr>
        <w:spacing w:after="120" w:line="360" w:lineRule="auto"/>
        <w:jc w:val="both"/>
      </w:pPr>
      <w:r>
        <w:rPr>
          <w:lang w:val="en-US"/>
        </w:rPr>
        <w:t xml:space="preserve">Japan had </w:t>
      </w:r>
      <w:r w:rsidR="003761F9" w:rsidRPr="000F13D7">
        <w:rPr>
          <w:lang w:val="en-US"/>
        </w:rPr>
        <w:t>4 different class</w:t>
      </w:r>
      <w:r>
        <w:rPr>
          <w:lang w:val="en-US"/>
        </w:rPr>
        <w:t>es</w:t>
      </w:r>
      <w:r w:rsidR="003761F9" w:rsidRPr="000F13D7">
        <w:rPr>
          <w:lang w:val="en-US"/>
        </w:rPr>
        <w:t xml:space="preserve"> of people</w:t>
      </w:r>
      <w:r>
        <w:rPr>
          <w:lang w:val="en-US"/>
        </w:rPr>
        <w:t>. They are,</w:t>
      </w:r>
    </w:p>
    <w:p w:rsidR="00537089" w:rsidRPr="000F13D7" w:rsidRDefault="003761F9" w:rsidP="003761F9">
      <w:pPr>
        <w:numPr>
          <w:ilvl w:val="1"/>
          <w:numId w:val="12"/>
        </w:numPr>
        <w:spacing w:after="120" w:line="360" w:lineRule="auto"/>
        <w:jc w:val="both"/>
      </w:pPr>
      <w:r w:rsidRPr="000F13D7">
        <w:rPr>
          <w:lang w:val="en-US"/>
        </w:rPr>
        <w:t>Samurai Class – Warrior class. Very top warriors were called Shogun</w:t>
      </w:r>
      <w:r w:rsidR="00C658AB">
        <w:rPr>
          <w:lang w:val="en-US"/>
        </w:rPr>
        <w:t>.</w:t>
      </w:r>
    </w:p>
    <w:p w:rsidR="00537089" w:rsidRPr="000F13D7" w:rsidRDefault="003761F9" w:rsidP="003761F9">
      <w:pPr>
        <w:numPr>
          <w:ilvl w:val="1"/>
          <w:numId w:val="12"/>
        </w:numPr>
        <w:spacing w:after="120" w:line="360" w:lineRule="auto"/>
        <w:jc w:val="both"/>
      </w:pPr>
      <w:r w:rsidRPr="000F13D7">
        <w:rPr>
          <w:lang w:val="en-US"/>
        </w:rPr>
        <w:t xml:space="preserve">Farmer Class – </w:t>
      </w:r>
      <w:r w:rsidR="00C658AB">
        <w:rPr>
          <w:lang w:val="en-US"/>
        </w:rPr>
        <w:t xml:space="preserve">This class was considered as one of the most </w:t>
      </w:r>
      <w:r w:rsidRPr="000F13D7">
        <w:rPr>
          <w:lang w:val="en-US"/>
        </w:rPr>
        <w:t xml:space="preserve">important </w:t>
      </w:r>
      <w:r w:rsidR="00C658AB">
        <w:rPr>
          <w:lang w:val="en-US"/>
        </w:rPr>
        <w:t xml:space="preserve">class as they were into agriculture and </w:t>
      </w:r>
      <w:r w:rsidRPr="000F13D7">
        <w:rPr>
          <w:lang w:val="en-US"/>
        </w:rPr>
        <w:t>rice is the most important product of Japan</w:t>
      </w:r>
    </w:p>
    <w:p w:rsidR="00537089" w:rsidRPr="000F13D7" w:rsidRDefault="003761F9" w:rsidP="003761F9">
      <w:pPr>
        <w:numPr>
          <w:ilvl w:val="1"/>
          <w:numId w:val="12"/>
        </w:numPr>
        <w:spacing w:after="120" w:line="360" w:lineRule="auto"/>
        <w:jc w:val="both"/>
      </w:pPr>
      <w:r w:rsidRPr="000F13D7">
        <w:rPr>
          <w:lang w:val="en-US"/>
        </w:rPr>
        <w:t>Craftsmen  Class – Producing swords, cloths</w:t>
      </w:r>
    </w:p>
    <w:p w:rsidR="00537089" w:rsidRPr="000F13D7" w:rsidRDefault="003761F9" w:rsidP="003761F9">
      <w:pPr>
        <w:numPr>
          <w:ilvl w:val="1"/>
          <w:numId w:val="12"/>
        </w:numPr>
        <w:spacing w:after="120" w:line="360" w:lineRule="auto"/>
        <w:jc w:val="both"/>
      </w:pPr>
      <w:r w:rsidRPr="000F13D7">
        <w:rPr>
          <w:lang w:val="en-US"/>
        </w:rPr>
        <w:t xml:space="preserve">Merchant Class – </w:t>
      </w:r>
      <w:r w:rsidR="00C658AB">
        <w:rPr>
          <w:lang w:val="en-US"/>
        </w:rPr>
        <w:t xml:space="preserve">This class of people had no </w:t>
      </w:r>
      <w:r w:rsidRPr="000F13D7">
        <w:rPr>
          <w:lang w:val="en-US"/>
        </w:rPr>
        <w:t>direct contribution to production</w:t>
      </w:r>
      <w:r w:rsidR="00C658AB">
        <w:rPr>
          <w:lang w:val="en-US"/>
        </w:rPr>
        <w:t xml:space="preserve">. They were involved in trading of material. </w:t>
      </w:r>
    </w:p>
    <w:p w:rsidR="000F13D7" w:rsidRPr="000F13D7" w:rsidRDefault="000F13D7" w:rsidP="003761F9">
      <w:pPr>
        <w:spacing w:after="120" w:line="360" w:lineRule="auto"/>
        <w:jc w:val="both"/>
      </w:pPr>
      <w:r w:rsidRPr="000F13D7">
        <w:rPr>
          <w:lang w:val="en-US"/>
        </w:rPr>
        <w:t>Beside that two different class of people didn’t belong to any of the above 4 class-</w:t>
      </w:r>
    </w:p>
    <w:p w:rsidR="00537089" w:rsidRPr="000F13D7" w:rsidRDefault="003761F9" w:rsidP="003761F9">
      <w:pPr>
        <w:numPr>
          <w:ilvl w:val="1"/>
          <w:numId w:val="13"/>
        </w:numPr>
        <w:spacing w:after="120" w:line="360" w:lineRule="auto"/>
        <w:jc w:val="both"/>
      </w:pPr>
      <w:r w:rsidRPr="000F13D7">
        <w:rPr>
          <w:lang w:val="en-US"/>
        </w:rPr>
        <w:t>Noble Group – King and Emperor</w:t>
      </w:r>
    </w:p>
    <w:p w:rsidR="000F13D7" w:rsidRDefault="003761F9" w:rsidP="003761F9">
      <w:pPr>
        <w:numPr>
          <w:ilvl w:val="1"/>
          <w:numId w:val="13"/>
        </w:numPr>
        <w:spacing w:after="120" w:line="360" w:lineRule="auto"/>
        <w:jc w:val="both"/>
      </w:pPr>
      <w:r w:rsidRPr="000F13D7">
        <w:rPr>
          <w:lang w:val="en-US"/>
        </w:rPr>
        <w:t xml:space="preserve">Priest Group </w:t>
      </w:r>
    </w:p>
    <w:p w:rsidR="00537089" w:rsidRPr="000F13D7" w:rsidRDefault="003761F9" w:rsidP="003761F9">
      <w:pPr>
        <w:pStyle w:val="ListParagraph"/>
        <w:numPr>
          <w:ilvl w:val="0"/>
          <w:numId w:val="14"/>
        </w:numPr>
        <w:spacing w:after="120" w:line="360" w:lineRule="auto"/>
        <w:jc w:val="both"/>
      </w:pPr>
      <w:r w:rsidRPr="000F13D7">
        <w:rPr>
          <w:lang w:val="en-US"/>
        </w:rPr>
        <w:t>Isolation Policy of Shogun</w:t>
      </w:r>
      <w:r w:rsidRPr="000F13D7">
        <w:t xml:space="preserve"> 1639 to 1854</w:t>
      </w:r>
    </w:p>
    <w:p w:rsidR="00537089" w:rsidRPr="000F13D7" w:rsidRDefault="000F13D7" w:rsidP="003761F9">
      <w:pPr>
        <w:numPr>
          <w:ilvl w:val="1"/>
          <w:numId w:val="15"/>
        </w:numPr>
        <w:spacing w:after="120" w:line="360" w:lineRule="auto"/>
        <w:jc w:val="both"/>
      </w:pPr>
      <w:r>
        <w:rPr>
          <w:lang w:val="en-US"/>
        </w:rPr>
        <w:t>During the Edo period no</w:t>
      </w:r>
      <w:r w:rsidR="003761F9" w:rsidRPr="000F13D7">
        <w:rPr>
          <w:lang w:val="en-US"/>
        </w:rPr>
        <w:t>body was allowed to go abroad and nobody from outside was allowed to come inside Japan.</w:t>
      </w:r>
    </w:p>
    <w:p w:rsidR="00537089" w:rsidRPr="000F13D7" w:rsidRDefault="003761F9" w:rsidP="003761F9">
      <w:pPr>
        <w:numPr>
          <w:ilvl w:val="1"/>
          <w:numId w:val="15"/>
        </w:numPr>
        <w:spacing w:after="120" w:line="360" w:lineRule="auto"/>
        <w:jc w:val="both"/>
      </w:pPr>
      <w:r w:rsidRPr="000F13D7">
        <w:rPr>
          <w:lang w:val="en-US"/>
        </w:rPr>
        <w:t>This time Japan had very limited connection with rest of the world. Only China, Spain and Portugal were allowed to trade with Japan.</w:t>
      </w:r>
    </w:p>
    <w:p w:rsidR="00537089" w:rsidRPr="000F13D7" w:rsidRDefault="003761F9" w:rsidP="003761F9">
      <w:pPr>
        <w:numPr>
          <w:ilvl w:val="1"/>
          <w:numId w:val="15"/>
        </w:numPr>
        <w:spacing w:after="120" w:line="360" w:lineRule="auto"/>
        <w:jc w:val="both"/>
      </w:pPr>
      <w:r w:rsidRPr="000F13D7">
        <w:rPr>
          <w:lang w:val="en-US"/>
        </w:rPr>
        <w:t>The main Philosophy was “Enrich the Country and Strengthen the Military”</w:t>
      </w:r>
      <w:r w:rsidR="000F13D7">
        <w:rPr>
          <w:lang w:val="en-US"/>
        </w:rPr>
        <w:t>. This philosophy helped Japan to become a developed country</w:t>
      </w:r>
    </w:p>
    <w:p w:rsidR="00891E7C" w:rsidRDefault="003761F9" w:rsidP="003761F9">
      <w:pPr>
        <w:numPr>
          <w:ilvl w:val="0"/>
          <w:numId w:val="16"/>
        </w:numPr>
        <w:spacing w:after="120" w:line="360" w:lineRule="auto"/>
        <w:jc w:val="both"/>
      </w:pPr>
      <w:r w:rsidRPr="000F13D7">
        <w:rPr>
          <w:lang w:val="en-US"/>
        </w:rPr>
        <w:t>Pacific War Dec 1941 lasted for 4yrs and 8 months</w:t>
      </w:r>
    </w:p>
    <w:p w:rsidR="00537089" w:rsidRPr="000D2234" w:rsidRDefault="003761F9" w:rsidP="003761F9">
      <w:pPr>
        <w:spacing w:after="120" w:line="360" w:lineRule="auto"/>
        <w:ind w:left="720"/>
        <w:jc w:val="both"/>
      </w:pPr>
      <w:r w:rsidRPr="00891E7C">
        <w:rPr>
          <w:lang w:val="en-US"/>
        </w:rPr>
        <w:t>During the war Japan lost one fourth of wealth, mainly by air-bombing by USA</w:t>
      </w:r>
      <w:r w:rsidR="00891E7C">
        <w:t>. The ma</w:t>
      </w:r>
      <w:r w:rsidRPr="00891E7C">
        <w:rPr>
          <w:lang w:val="en-US"/>
        </w:rPr>
        <w:t>in targets were military factory, heavy industry and transportation network</w:t>
      </w:r>
      <w:r w:rsidR="00891E7C" w:rsidRPr="00891E7C">
        <w:rPr>
          <w:lang w:val="en-US"/>
        </w:rPr>
        <w:t xml:space="preserve">. After the war ended </w:t>
      </w:r>
      <w:r w:rsidRPr="00891E7C">
        <w:rPr>
          <w:lang w:val="en-US"/>
        </w:rPr>
        <w:t>the production level</w:t>
      </w:r>
      <w:r w:rsidR="00891E7C" w:rsidRPr="00891E7C">
        <w:rPr>
          <w:lang w:val="en-US"/>
        </w:rPr>
        <w:t xml:space="preserve"> had </w:t>
      </w:r>
      <w:r w:rsidRPr="00891E7C">
        <w:rPr>
          <w:lang w:val="en-US"/>
        </w:rPr>
        <w:t>became half</w:t>
      </w:r>
      <w:r w:rsidR="00891E7C" w:rsidRPr="00891E7C">
        <w:rPr>
          <w:lang w:val="en-US"/>
        </w:rPr>
        <w:t>.</w:t>
      </w:r>
    </w:p>
    <w:p w:rsidR="00BD1334" w:rsidRDefault="000D2234" w:rsidP="003761F9">
      <w:pPr>
        <w:numPr>
          <w:ilvl w:val="0"/>
          <w:numId w:val="17"/>
        </w:numPr>
        <w:spacing w:after="120" w:line="360" w:lineRule="auto"/>
        <w:jc w:val="both"/>
      </w:pPr>
      <w:r>
        <w:rPr>
          <w:lang w:val="en-US"/>
        </w:rPr>
        <w:t>The Recovery and Reconstruction Period</w:t>
      </w:r>
    </w:p>
    <w:p w:rsidR="000D2234" w:rsidRDefault="000D2234" w:rsidP="003761F9">
      <w:pPr>
        <w:spacing w:after="120" w:line="360" w:lineRule="auto"/>
        <w:ind w:left="720"/>
        <w:jc w:val="both"/>
      </w:pPr>
      <w:r w:rsidRPr="00BD1334">
        <w:rPr>
          <w:lang w:val="en-US"/>
        </w:rPr>
        <w:t>After the wa</w:t>
      </w:r>
      <w:r w:rsidR="00891E7C" w:rsidRPr="00BD1334">
        <w:rPr>
          <w:lang w:val="en-US"/>
        </w:rPr>
        <w:t>r</w:t>
      </w:r>
      <w:r w:rsidRPr="00BD1334">
        <w:rPr>
          <w:lang w:val="en-US"/>
        </w:rPr>
        <w:t xml:space="preserve"> Japan initiated the recovery </w:t>
      </w:r>
      <w:r w:rsidR="00891E7C" w:rsidRPr="00BD1334">
        <w:rPr>
          <w:lang w:val="en-US"/>
        </w:rPr>
        <w:t xml:space="preserve">and reconstruction of the infrastructure. </w:t>
      </w:r>
      <w:r w:rsidRPr="00BD1334">
        <w:rPr>
          <w:lang w:val="en-US"/>
        </w:rPr>
        <w:t xml:space="preserve">But it was not completed soon due to outbreak of Korean </w:t>
      </w:r>
      <w:r w:rsidR="00891E7C" w:rsidRPr="00BD1334">
        <w:rPr>
          <w:lang w:val="en-US"/>
        </w:rPr>
        <w:t>War</w:t>
      </w:r>
      <w:r>
        <w:t xml:space="preserve"> during 1951, as America was using Japan’s island to go to Korea</w:t>
      </w:r>
      <w:r w:rsidR="00891E7C">
        <w:t xml:space="preserve">. The recovery was almost completed in 1955. After the recovery period </w:t>
      </w:r>
      <w:r>
        <w:t>High Economic Growth period</w:t>
      </w:r>
      <w:r w:rsidR="005F3EA5">
        <w:t xml:space="preserve"> </w:t>
      </w:r>
      <w:r w:rsidR="00891E7C">
        <w:t xml:space="preserve">started in </w:t>
      </w:r>
      <w:r w:rsidR="005F3EA5">
        <w:t xml:space="preserve">1950 </w:t>
      </w:r>
      <w:r w:rsidR="00891E7C">
        <w:t>which lasted till</w:t>
      </w:r>
      <w:r w:rsidR="005F3EA5">
        <w:t xml:space="preserve"> 1970</w:t>
      </w:r>
      <w:r w:rsidR="00891E7C">
        <w:t xml:space="preserve">. </w:t>
      </w:r>
      <w:r w:rsidR="005F3EA5">
        <w:t>This period of High Economic Growth brought societal changes</w:t>
      </w:r>
    </w:p>
    <w:p w:rsidR="003761F9" w:rsidRDefault="003761F9" w:rsidP="003761F9">
      <w:pPr>
        <w:spacing w:after="120" w:line="360" w:lineRule="auto"/>
        <w:ind w:left="720"/>
        <w:jc w:val="both"/>
      </w:pPr>
    </w:p>
    <w:p w:rsidR="005F3EA5" w:rsidRDefault="005F3EA5" w:rsidP="003761F9">
      <w:pPr>
        <w:numPr>
          <w:ilvl w:val="0"/>
          <w:numId w:val="18"/>
        </w:numPr>
        <w:spacing w:after="120" w:line="360" w:lineRule="auto"/>
        <w:jc w:val="both"/>
      </w:pPr>
      <w:r>
        <w:t>Industry in Japan</w:t>
      </w:r>
    </w:p>
    <w:p w:rsidR="005F3EA5" w:rsidRDefault="00891E7C" w:rsidP="003761F9">
      <w:pPr>
        <w:numPr>
          <w:ilvl w:val="1"/>
          <w:numId w:val="18"/>
        </w:numPr>
        <w:spacing w:after="120" w:line="360" w:lineRule="auto"/>
        <w:jc w:val="both"/>
      </w:pPr>
      <w:r>
        <w:t>The following are the categorisation of industry based on their importance.</w:t>
      </w:r>
    </w:p>
    <w:p w:rsidR="005F3EA5" w:rsidRDefault="005F3EA5" w:rsidP="003761F9">
      <w:pPr>
        <w:numPr>
          <w:ilvl w:val="2"/>
          <w:numId w:val="18"/>
        </w:numPr>
        <w:spacing w:after="120" w:line="360" w:lineRule="auto"/>
        <w:jc w:val="both"/>
      </w:pPr>
      <w:r>
        <w:lastRenderedPageBreak/>
        <w:t>Primary – Agriculture, fishery, and forestry</w:t>
      </w:r>
    </w:p>
    <w:p w:rsidR="005F3EA5" w:rsidRDefault="005F3EA5" w:rsidP="003761F9">
      <w:pPr>
        <w:numPr>
          <w:ilvl w:val="2"/>
          <w:numId w:val="18"/>
        </w:numPr>
        <w:spacing w:after="120" w:line="360" w:lineRule="auto"/>
        <w:jc w:val="both"/>
      </w:pPr>
      <w:r>
        <w:t>Secondary – Manufacturing, construction, and mining</w:t>
      </w:r>
    </w:p>
    <w:p w:rsidR="005F3EA5" w:rsidRDefault="005F3EA5" w:rsidP="003761F9">
      <w:pPr>
        <w:numPr>
          <w:ilvl w:val="2"/>
          <w:numId w:val="18"/>
        </w:numPr>
        <w:spacing w:after="120" w:line="360" w:lineRule="auto"/>
        <w:jc w:val="both"/>
      </w:pPr>
      <w:r>
        <w:t>Tertiary – other industry</w:t>
      </w:r>
    </w:p>
    <w:p w:rsidR="00891E7C" w:rsidRDefault="005F3EA5" w:rsidP="003761F9">
      <w:pPr>
        <w:numPr>
          <w:ilvl w:val="1"/>
          <w:numId w:val="18"/>
        </w:numPr>
        <w:spacing w:after="120" w:line="360" w:lineRule="auto"/>
        <w:jc w:val="both"/>
      </w:pPr>
      <w:r>
        <w:t xml:space="preserve">Manufacturing industry </w:t>
      </w:r>
      <w:r w:rsidR="00891E7C">
        <w:t>was</w:t>
      </w:r>
      <w:r>
        <w:t xml:space="preserve"> mainly </w:t>
      </w:r>
      <w:proofErr w:type="gramStart"/>
      <w:r w:rsidR="00891E7C">
        <w:t>consist</w:t>
      </w:r>
      <w:proofErr w:type="gramEnd"/>
      <w:r w:rsidR="00891E7C">
        <w:t xml:space="preserve"> of </w:t>
      </w:r>
      <w:r>
        <w:t>food and textile</w:t>
      </w:r>
      <w:r w:rsidR="00891E7C">
        <w:t xml:space="preserve">, which </w:t>
      </w:r>
      <w:r>
        <w:t>are basically de</w:t>
      </w:r>
      <w:r w:rsidR="00642675">
        <w:t>pendent on agriculture industry</w:t>
      </w:r>
      <w:r w:rsidR="00891E7C">
        <w:t xml:space="preserve">. </w:t>
      </w:r>
      <w:r>
        <w:t>After the economic growth period the secondary industry lost its importance and the tertiary industry grew continuously</w:t>
      </w:r>
      <w:r w:rsidR="00891E7C">
        <w:t xml:space="preserve">. </w:t>
      </w:r>
    </w:p>
    <w:p w:rsidR="00642675" w:rsidRDefault="002B4D49" w:rsidP="003761F9">
      <w:pPr>
        <w:numPr>
          <w:ilvl w:val="0"/>
          <w:numId w:val="19"/>
        </w:numPr>
        <w:spacing w:after="120" w:line="360" w:lineRule="auto"/>
        <w:jc w:val="both"/>
      </w:pPr>
      <w:r>
        <w:t>Economic Condition and Population</w:t>
      </w:r>
    </w:p>
    <w:p w:rsidR="000A59E7" w:rsidRDefault="000A59E7" w:rsidP="003761F9">
      <w:pPr>
        <w:numPr>
          <w:ilvl w:val="1"/>
          <w:numId w:val="19"/>
        </w:numPr>
        <w:spacing w:after="120" w:line="360" w:lineRule="auto"/>
        <w:jc w:val="both"/>
      </w:pPr>
      <w:r>
        <w:t>Critical Birth rate (CBR) is defined as the birth rate needed to keep the population at the same level. The required CBR for Japan is 2.08 and the present CBR is 1.32</w:t>
      </w:r>
    </w:p>
    <w:p w:rsidR="000A59E7" w:rsidRDefault="000A59E7" w:rsidP="003761F9">
      <w:pPr>
        <w:numPr>
          <w:ilvl w:val="1"/>
          <w:numId w:val="19"/>
        </w:numPr>
        <w:spacing w:after="120" w:line="360" w:lineRule="auto"/>
        <w:jc w:val="both"/>
      </w:pPr>
      <w:r>
        <w:t>In the next 90 Yrs the population of Japan will be half and will result in the followings</w:t>
      </w:r>
    </w:p>
    <w:p w:rsidR="000A59E7" w:rsidRDefault="000A59E7" w:rsidP="003761F9">
      <w:pPr>
        <w:numPr>
          <w:ilvl w:val="2"/>
          <w:numId w:val="19"/>
        </w:numPr>
        <w:spacing w:after="120" w:line="360" w:lineRule="auto"/>
        <w:jc w:val="both"/>
      </w:pPr>
      <w:r>
        <w:t>Resource per person will increase</w:t>
      </w:r>
    </w:p>
    <w:p w:rsidR="000A59E7" w:rsidRDefault="000A59E7" w:rsidP="003761F9">
      <w:pPr>
        <w:numPr>
          <w:ilvl w:val="2"/>
          <w:numId w:val="19"/>
        </w:numPr>
        <w:spacing w:after="120" w:line="360" w:lineRule="auto"/>
        <w:jc w:val="both"/>
      </w:pPr>
      <w:r>
        <w:t>Per capita income will increase</w:t>
      </w:r>
    </w:p>
    <w:p w:rsidR="000A59E7" w:rsidRDefault="000A59E7" w:rsidP="003761F9">
      <w:pPr>
        <w:numPr>
          <w:ilvl w:val="2"/>
          <w:numId w:val="19"/>
        </w:numPr>
        <w:spacing w:after="120" w:line="360" w:lineRule="auto"/>
        <w:jc w:val="both"/>
      </w:pPr>
      <w:r>
        <w:t xml:space="preserve">More land </w:t>
      </w:r>
      <w:r w:rsidR="00B97FEC">
        <w:t xml:space="preserve">available </w:t>
      </w:r>
      <w:r>
        <w:t>per person</w:t>
      </w:r>
    </w:p>
    <w:p w:rsidR="00642675" w:rsidRDefault="002E0496" w:rsidP="003761F9">
      <w:pPr>
        <w:numPr>
          <w:ilvl w:val="1"/>
          <w:numId w:val="19"/>
        </w:numPr>
        <w:spacing w:after="120" w:line="360" w:lineRule="auto"/>
        <w:jc w:val="both"/>
      </w:pPr>
      <w:r>
        <w:t xml:space="preserve">Presently 23% of Japanese people are old. The </w:t>
      </w:r>
      <w:r w:rsidR="00642675">
        <w:t xml:space="preserve">implication of </w:t>
      </w:r>
      <w:r>
        <w:t>more older people results in the following</w:t>
      </w:r>
    </w:p>
    <w:p w:rsidR="00642675" w:rsidRDefault="00642675" w:rsidP="003761F9">
      <w:pPr>
        <w:numPr>
          <w:ilvl w:val="2"/>
          <w:numId w:val="19"/>
        </w:numPr>
        <w:spacing w:after="120" w:line="360" w:lineRule="auto"/>
        <w:jc w:val="both"/>
      </w:pPr>
      <w:r>
        <w:t xml:space="preserve">Household saving is 2.2% as compared to 10% in European Union and  5% in USA </w:t>
      </w:r>
    </w:p>
    <w:p w:rsidR="00642675" w:rsidRDefault="00642675" w:rsidP="003761F9">
      <w:pPr>
        <w:numPr>
          <w:ilvl w:val="2"/>
          <w:numId w:val="19"/>
        </w:numPr>
        <w:spacing w:after="120" w:line="360" w:lineRule="auto"/>
        <w:jc w:val="both"/>
      </w:pPr>
      <w:r>
        <w:t>Govt has to pay more pension for social security</w:t>
      </w:r>
    </w:p>
    <w:p w:rsidR="00642675" w:rsidRDefault="00642675" w:rsidP="003761F9">
      <w:pPr>
        <w:numPr>
          <w:ilvl w:val="2"/>
          <w:numId w:val="19"/>
        </w:numPr>
        <w:spacing w:after="120" w:line="360" w:lineRule="auto"/>
        <w:jc w:val="both"/>
      </w:pPr>
      <w:r>
        <w:t xml:space="preserve">Less tax income for Govt </w:t>
      </w:r>
    </w:p>
    <w:p w:rsidR="00642675" w:rsidRDefault="00642675" w:rsidP="003761F9">
      <w:pPr>
        <w:numPr>
          <w:ilvl w:val="1"/>
          <w:numId w:val="19"/>
        </w:numPr>
        <w:spacing w:after="120" w:line="360" w:lineRule="auto"/>
        <w:jc w:val="both"/>
      </w:pPr>
      <w:r>
        <w:t>The countries like India and China with more population are moving to</w:t>
      </w:r>
      <w:r w:rsidR="002E0496">
        <w:t>wards better economic condition</w:t>
      </w:r>
      <w:r w:rsidR="0021694D">
        <w:t>. The possible migration of Japan is also in three directions</w:t>
      </w:r>
      <w:r w:rsidR="00BB15C0">
        <w:t xml:space="preserve"> as shown in the chart below</w:t>
      </w:r>
    </w:p>
    <w:p w:rsidR="002B4D49" w:rsidRDefault="002B4D49" w:rsidP="003761F9">
      <w:pPr>
        <w:spacing w:after="120" w:line="360" w:lineRule="auto"/>
        <w:ind w:left="1080"/>
        <w:jc w:val="both"/>
      </w:pPr>
    </w:p>
    <w:p w:rsidR="002B4D49" w:rsidRDefault="00642675" w:rsidP="003761F9">
      <w:pPr>
        <w:spacing w:after="120" w:line="360" w:lineRule="auto"/>
        <w:ind w:left="720"/>
        <w:jc w:val="both"/>
      </w:pPr>
      <w:r>
        <w:t xml:space="preserve">             </w:t>
      </w:r>
      <w:r w:rsidR="0021694D" w:rsidRPr="0021694D">
        <w:rPr>
          <w:noProof/>
          <w:lang w:eastAsia="en-IN"/>
        </w:rPr>
        <w:drawing>
          <wp:inline distT="0" distB="0" distL="0" distR="0">
            <wp:extent cx="4412511" cy="2126512"/>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77200" cy="5029200"/>
                      <a:chOff x="228600" y="304800"/>
                      <a:chExt cx="8077200" cy="5029200"/>
                    </a:xfrm>
                  </a:grpSpPr>
                  <a:grpSp>
                    <a:nvGrpSpPr>
                      <a:cNvPr id="42" name="Group 41"/>
                      <a:cNvGrpSpPr/>
                    </a:nvGrpSpPr>
                    <a:grpSpPr>
                      <a:xfrm>
                        <a:off x="228600" y="304800"/>
                        <a:ext cx="8077200" cy="5029200"/>
                        <a:chOff x="228600" y="304800"/>
                        <a:chExt cx="8077200" cy="5029200"/>
                      </a:xfrm>
                    </a:grpSpPr>
                    <a:grpSp>
                      <a:nvGrpSpPr>
                        <a:cNvPr id="3" name="Group 29"/>
                        <a:cNvGrpSpPr/>
                      </a:nvGrpSpPr>
                      <a:grpSpPr>
                        <a:xfrm>
                          <a:off x="228600" y="304800"/>
                          <a:ext cx="8077200" cy="5029200"/>
                          <a:chOff x="228600" y="304800"/>
                          <a:chExt cx="8077200" cy="5029200"/>
                        </a:xfrm>
                      </a:grpSpPr>
                      <a:grpSp>
                        <a:nvGrpSpPr>
                          <a:cNvPr id="7" name="Group 22"/>
                          <a:cNvGrpSpPr/>
                        </a:nvGrpSpPr>
                        <a:grpSpPr>
                          <a:xfrm>
                            <a:off x="228600" y="304800"/>
                            <a:ext cx="8077200" cy="5029200"/>
                            <a:chOff x="228600" y="304800"/>
                            <a:chExt cx="8077200" cy="5029200"/>
                          </a:xfrm>
                        </a:grpSpPr>
                        <a:cxnSp>
                          <a:nvCxnSpPr>
                            <a:cNvPr id="5" name="Straight Connector 4"/>
                            <a:cNvCxnSpPr/>
                          </a:nvCxnSpPr>
                          <a:spPr>
                            <a:xfrm>
                              <a:off x="3733800" y="609600"/>
                              <a:ext cx="0" cy="4724400"/>
                            </a:xfrm>
                            <a:prstGeom prst="line">
                              <a:avLst/>
                            </a:prstGeom>
                            <a:ln w="76200">
                              <a:headEnd type="triangle"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2" name="Straight Connector 6"/>
                            <a:cNvCxnSpPr/>
                          </a:nvCxnSpPr>
                          <a:spPr>
                            <a:xfrm>
                              <a:off x="990600" y="3048000"/>
                              <a:ext cx="5715000" cy="0"/>
                            </a:xfrm>
                            <a:prstGeom prst="line">
                              <a:avLst/>
                            </a:prstGeom>
                            <a:ln w="76200">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4114800" y="1600200"/>
                              <a:ext cx="32766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USA – 300 Million Population</a:t>
                                </a:r>
                                <a:endParaRPr lang="en-IN" sz="2000" dirty="0"/>
                              </a:p>
                            </a:txBody>
                            <a:useSpRect/>
                          </a:txSp>
                        </a:sp>
                        <a:sp>
                          <a:nvSpPr>
                            <a:cNvPr id="14" name="TextBox 13"/>
                            <a:cNvSpPr txBox="1"/>
                          </a:nvSpPr>
                          <a:spPr>
                            <a:xfrm>
                              <a:off x="2971800" y="304800"/>
                              <a:ext cx="19812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b="1" dirty="0" smtClean="0"/>
                                  <a:t>Population</a:t>
                                </a:r>
                                <a:endParaRPr lang="en-IN" sz="2000" b="1" dirty="0"/>
                              </a:p>
                            </a:txBody>
                            <a:useSpRect/>
                          </a:txSp>
                        </a:sp>
                        <a:sp>
                          <a:nvSpPr>
                            <a:cNvPr id="16" name="TextBox 15"/>
                            <a:cNvSpPr txBox="1"/>
                          </a:nvSpPr>
                          <a:spPr>
                            <a:xfrm>
                              <a:off x="6705600" y="2641937"/>
                              <a:ext cx="1600200" cy="1015663"/>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b="1" dirty="0" smtClean="0"/>
                                  <a:t>Better Economic Condition</a:t>
                                </a:r>
                                <a:endParaRPr lang="en-IN" sz="2000" b="1" dirty="0"/>
                              </a:p>
                            </a:txBody>
                            <a:useSpRect/>
                          </a:txSp>
                        </a:sp>
                        <a:sp>
                          <a:nvSpPr>
                            <a:cNvPr id="17" name="TextBox 16"/>
                            <a:cNvSpPr txBox="1"/>
                          </a:nvSpPr>
                          <a:spPr>
                            <a:xfrm>
                              <a:off x="4114800" y="2057400"/>
                              <a:ext cx="37338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Japan – 120 Million Population</a:t>
                                </a:r>
                                <a:endParaRPr lang="en-IN" sz="2000" dirty="0"/>
                              </a:p>
                            </a:txBody>
                            <a:useSpRect/>
                          </a:txSp>
                        </a:sp>
                        <a:sp>
                          <a:nvSpPr>
                            <a:cNvPr id="18" name="TextBox 17"/>
                            <a:cNvSpPr txBox="1"/>
                          </a:nvSpPr>
                          <a:spPr>
                            <a:xfrm>
                              <a:off x="228600" y="819090"/>
                              <a:ext cx="32766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China – 1.3 Billion Population</a:t>
                                </a:r>
                                <a:endParaRPr lang="en-IN" sz="2000" dirty="0"/>
                              </a:p>
                            </a:txBody>
                            <a:useSpRect/>
                          </a:txSp>
                        </a:sp>
                        <a:sp>
                          <a:nvSpPr>
                            <a:cNvPr id="19" name="TextBox 18"/>
                            <a:cNvSpPr txBox="1"/>
                          </a:nvSpPr>
                          <a:spPr>
                            <a:xfrm>
                              <a:off x="228600" y="1276290"/>
                              <a:ext cx="37338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India  – 1.17 Billion Population</a:t>
                                </a:r>
                                <a:endParaRPr lang="en-IN" sz="2000" dirty="0"/>
                              </a:p>
                            </a:txBody>
                            <a:useSpRect/>
                          </a:txSp>
                        </a:sp>
                        <a:sp>
                          <a:nvSpPr>
                            <a:cNvPr id="20" name="TextBox 19"/>
                            <a:cNvSpPr txBox="1"/>
                          </a:nvSpPr>
                          <a:spPr>
                            <a:xfrm>
                              <a:off x="4114800" y="3867090"/>
                              <a:ext cx="22860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Luxemburg </a:t>
                                </a:r>
                                <a:endParaRPr lang="en-IN" sz="2000" dirty="0"/>
                              </a:p>
                            </a:txBody>
                            <a:useSpRect/>
                          </a:txSp>
                        </a:sp>
                        <a:sp>
                          <a:nvSpPr>
                            <a:cNvPr id="21" name="TextBox 20"/>
                            <a:cNvSpPr txBox="1"/>
                          </a:nvSpPr>
                          <a:spPr>
                            <a:xfrm>
                              <a:off x="4114800" y="4248090"/>
                              <a:ext cx="22860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Iceland </a:t>
                                </a:r>
                                <a:endParaRPr lang="en-IN" sz="2000" dirty="0"/>
                              </a:p>
                            </a:txBody>
                            <a:useSpRect/>
                          </a:txSp>
                        </a:sp>
                        <a:sp>
                          <a:nvSpPr>
                            <a:cNvPr id="22" name="TextBox 21"/>
                            <a:cNvSpPr txBox="1"/>
                          </a:nvSpPr>
                          <a:spPr>
                            <a:xfrm>
                              <a:off x="533400" y="4114800"/>
                              <a:ext cx="259080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Sub Saharan Country </a:t>
                                </a:r>
                                <a:endParaRPr lang="en-IN" sz="2000" dirty="0"/>
                              </a:p>
                            </a:txBody>
                            <a:useSpRect/>
                          </a:txSp>
                        </a:sp>
                      </a:grpSp>
                      <a:cxnSp>
                        <a:nvCxnSpPr>
                          <a:cNvPr id="25" name="Straight Arrow Connector 24"/>
                          <a:cNvCxnSpPr>
                            <a:stCxn id="18" idx="3"/>
                          </a:cNvCxnSpPr>
                        </a:nvCxnSpPr>
                        <a:spPr>
                          <a:xfrm flipV="1">
                            <a:off x="3505200" y="990600"/>
                            <a:ext cx="838200" cy="28545"/>
                          </a:xfrm>
                          <a:prstGeom prst="straightConnector1">
                            <a:avLst/>
                          </a:prstGeom>
                          <a:ln w="57150">
                            <a:prstDash val="sysDot"/>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nvCxnSpPr>
                        <a:spPr>
                          <a:xfrm flipV="1">
                            <a:off x="3505200" y="1447800"/>
                            <a:ext cx="838200" cy="28545"/>
                          </a:xfrm>
                          <a:prstGeom prst="straightConnector1">
                            <a:avLst/>
                          </a:prstGeom>
                          <a:ln w="57150">
                            <a:prstDash val="sysDot"/>
                            <a:tailEnd type="arrow"/>
                          </a:ln>
                        </a:spPr>
                        <a:style>
                          <a:lnRef idx="1">
                            <a:schemeClr val="accent1"/>
                          </a:lnRef>
                          <a:fillRef idx="0">
                            <a:schemeClr val="accent1"/>
                          </a:fillRef>
                          <a:effectRef idx="0">
                            <a:schemeClr val="accent1"/>
                          </a:effectRef>
                          <a:fontRef idx="minor">
                            <a:schemeClr val="tx1"/>
                          </a:fontRef>
                        </a:style>
                      </a:cxnSp>
                    </a:grpSp>
                    <a:cxnSp>
                      <a:nvCxnSpPr>
                        <a:cNvPr id="33" name="Straight Arrow Connector 32"/>
                        <a:cNvCxnSpPr/>
                      </a:nvCxnSpPr>
                      <a:spPr>
                        <a:xfrm>
                          <a:off x="5105400" y="2438400"/>
                          <a:ext cx="0" cy="533400"/>
                        </a:xfrm>
                        <a:prstGeom prst="straightConnector1">
                          <a:avLst/>
                        </a:prstGeom>
                        <a:ln w="57150">
                          <a:prstDash val="sysDash"/>
                          <a:tailEnd type="arrow"/>
                        </a:ln>
                      </a:spPr>
                      <a:style>
                        <a:lnRef idx="1">
                          <a:schemeClr val="accent1"/>
                        </a:lnRef>
                        <a:fillRef idx="0">
                          <a:schemeClr val="accent1"/>
                        </a:fillRef>
                        <a:effectRef idx="0">
                          <a:schemeClr val="accent1"/>
                        </a:effectRef>
                        <a:fontRef idx="minor">
                          <a:schemeClr val="tx1"/>
                        </a:fontRef>
                      </a:style>
                    </a:cxnSp>
                    <a:cxnSp>
                      <a:nvCxnSpPr>
                        <a:cNvPr id="38" name="Straight Arrow Connector 37"/>
                        <a:cNvCxnSpPr/>
                      </a:nvCxnSpPr>
                      <a:spPr>
                        <a:xfrm flipH="1">
                          <a:off x="4495800" y="2438400"/>
                          <a:ext cx="304800" cy="533400"/>
                        </a:xfrm>
                        <a:prstGeom prst="straightConnector1">
                          <a:avLst/>
                        </a:prstGeom>
                        <a:ln w="57150">
                          <a:prstDash val="sysDash"/>
                          <a:tailEnd type="arrow"/>
                        </a:ln>
                      </a:spPr>
                      <a:style>
                        <a:lnRef idx="1">
                          <a:schemeClr val="accent1"/>
                        </a:lnRef>
                        <a:fillRef idx="0">
                          <a:schemeClr val="accent1"/>
                        </a:fillRef>
                        <a:effectRef idx="0">
                          <a:schemeClr val="accent1"/>
                        </a:effectRef>
                        <a:fontRef idx="minor">
                          <a:schemeClr val="tx1"/>
                        </a:fontRef>
                      </a:style>
                    </a:cxnSp>
                    <a:cxnSp>
                      <a:nvCxnSpPr>
                        <a:cNvPr id="40" name="Straight Arrow Connector 39"/>
                        <a:cNvCxnSpPr/>
                      </a:nvCxnSpPr>
                      <a:spPr>
                        <a:xfrm>
                          <a:off x="5486400" y="2465294"/>
                          <a:ext cx="228600" cy="457200"/>
                        </a:xfrm>
                        <a:prstGeom prst="straightConnector1">
                          <a:avLst/>
                        </a:prstGeom>
                        <a:ln w="57150">
                          <a:prstDash val="sysDash"/>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891E7C" w:rsidRDefault="00891E7C" w:rsidP="003761F9">
      <w:pPr>
        <w:spacing w:line="360" w:lineRule="auto"/>
        <w:rPr>
          <w:b/>
          <w:lang w:val="en-US"/>
        </w:rPr>
      </w:pPr>
    </w:p>
    <w:p w:rsidR="00CD565F" w:rsidRDefault="006451E9" w:rsidP="003761F9">
      <w:pPr>
        <w:spacing w:after="120" w:line="360" w:lineRule="auto"/>
        <w:jc w:val="both"/>
        <w:rPr>
          <w:b/>
          <w:lang w:val="en-US"/>
        </w:rPr>
      </w:pPr>
      <w:r>
        <w:rPr>
          <w:b/>
          <w:lang w:val="en-US"/>
        </w:rPr>
        <w:lastRenderedPageBreak/>
        <w:t>Monodzukuri in Chubu</w:t>
      </w:r>
    </w:p>
    <w:p w:rsidR="00CD565F" w:rsidRPr="00CD565F" w:rsidRDefault="00CD565F" w:rsidP="003761F9">
      <w:pPr>
        <w:pStyle w:val="ListParagraph"/>
        <w:numPr>
          <w:ilvl w:val="0"/>
          <w:numId w:val="19"/>
        </w:numPr>
        <w:spacing w:after="120" w:line="360" w:lineRule="auto"/>
        <w:jc w:val="both"/>
        <w:rPr>
          <w:lang w:val="en-US"/>
        </w:rPr>
      </w:pPr>
      <w:r w:rsidRPr="00CD565F">
        <w:rPr>
          <w:lang w:val="en-US"/>
        </w:rPr>
        <w:t>Industrialization in Japan</w:t>
      </w:r>
    </w:p>
    <w:p w:rsidR="00CD565F" w:rsidRPr="00CD565F" w:rsidRDefault="00CD565F" w:rsidP="003761F9">
      <w:pPr>
        <w:pStyle w:val="ListParagraph"/>
        <w:numPr>
          <w:ilvl w:val="1"/>
          <w:numId w:val="19"/>
        </w:numPr>
        <w:spacing w:after="120" w:line="360" w:lineRule="auto"/>
        <w:jc w:val="both"/>
        <w:rPr>
          <w:lang w:val="en-US"/>
        </w:rPr>
      </w:pPr>
      <w:r w:rsidRPr="00CD565F">
        <w:rPr>
          <w:lang w:val="en-US"/>
        </w:rPr>
        <w:t>1639 – Japan adopted isolation policy. Japan has very narrow channel of contact with small no of countries</w:t>
      </w:r>
    </w:p>
    <w:p w:rsidR="00CD565F" w:rsidRDefault="00CD565F" w:rsidP="003761F9">
      <w:pPr>
        <w:pStyle w:val="ListParagraph"/>
        <w:numPr>
          <w:ilvl w:val="1"/>
          <w:numId w:val="19"/>
        </w:numPr>
        <w:spacing w:after="120" w:line="360" w:lineRule="auto"/>
        <w:jc w:val="both"/>
        <w:rPr>
          <w:lang w:val="en-US"/>
        </w:rPr>
      </w:pPr>
      <w:r w:rsidRPr="00CD565F">
        <w:rPr>
          <w:lang w:val="en-US"/>
        </w:rPr>
        <w:t xml:space="preserve">1868 – Meiji </w:t>
      </w:r>
      <w:r>
        <w:rPr>
          <w:lang w:val="en-US"/>
        </w:rPr>
        <w:t>Restoration</w:t>
      </w:r>
    </w:p>
    <w:p w:rsidR="00CD565F" w:rsidRDefault="00CD565F" w:rsidP="003761F9">
      <w:pPr>
        <w:pStyle w:val="ListParagraph"/>
        <w:numPr>
          <w:ilvl w:val="2"/>
          <w:numId w:val="19"/>
        </w:numPr>
        <w:spacing w:after="120" w:line="360" w:lineRule="auto"/>
        <w:jc w:val="both"/>
        <w:rPr>
          <w:lang w:val="en-US"/>
        </w:rPr>
      </w:pPr>
      <w:r>
        <w:rPr>
          <w:lang w:val="en-US"/>
        </w:rPr>
        <w:t>Opening of Japan to other countries</w:t>
      </w:r>
    </w:p>
    <w:p w:rsidR="00CD565F" w:rsidRDefault="00CD565F" w:rsidP="003761F9">
      <w:pPr>
        <w:pStyle w:val="ListParagraph"/>
        <w:numPr>
          <w:ilvl w:val="2"/>
          <w:numId w:val="19"/>
        </w:numPr>
        <w:spacing w:after="120" w:line="360" w:lineRule="auto"/>
        <w:jc w:val="both"/>
        <w:rPr>
          <w:lang w:val="en-US"/>
        </w:rPr>
      </w:pPr>
      <w:r>
        <w:rPr>
          <w:lang w:val="en-US"/>
        </w:rPr>
        <w:t>Japan found that there is a big gap between outside world and Japan in terms of technology</w:t>
      </w:r>
    </w:p>
    <w:p w:rsidR="00CD565F" w:rsidRDefault="00CD565F" w:rsidP="003761F9">
      <w:pPr>
        <w:pStyle w:val="ListParagraph"/>
        <w:numPr>
          <w:ilvl w:val="2"/>
          <w:numId w:val="19"/>
        </w:numPr>
        <w:spacing w:after="120" w:line="360" w:lineRule="auto"/>
        <w:jc w:val="both"/>
        <w:rPr>
          <w:lang w:val="en-US"/>
        </w:rPr>
      </w:pPr>
      <w:r>
        <w:rPr>
          <w:lang w:val="en-US"/>
        </w:rPr>
        <w:t>Japanese thought to catch up the gap without getting colonised by t</w:t>
      </w:r>
      <w:r w:rsidR="00566D2E">
        <w:rPr>
          <w:lang w:val="en-US"/>
        </w:rPr>
        <w:t>ransforming</w:t>
      </w:r>
      <w:r>
        <w:rPr>
          <w:lang w:val="en-US"/>
        </w:rPr>
        <w:t xml:space="preserve"> from an “Agricultural Country” to “Industrialized Country”</w:t>
      </w:r>
    </w:p>
    <w:p w:rsidR="00CD565F" w:rsidRDefault="00CD565F" w:rsidP="003761F9">
      <w:pPr>
        <w:pStyle w:val="ListParagraph"/>
        <w:numPr>
          <w:ilvl w:val="2"/>
          <w:numId w:val="19"/>
        </w:numPr>
        <w:spacing w:after="120" w:line="360" w:lineRule="auto"/>
        <w:jc w:val="both"/>
        <w:rPr>
          <w:lang w:val="en-US"/>
        </w:rPr>
      </w:pPr>
      <w:r>
        <w:rPr>
          <w:lang w:val="en-US"/>
        </w:rPr>
        <w:t>The main strength of Japan were</w:t>
      </w:r>
    </w:p>
    <w:p w:rsidR="00CD565F" w:rsidRDefault="00CD565F" w:rsidP="003761F9">
      <w:pPr>
        <w:pStyle w:val="ListParagraph"/>
        <w:numPr>
          <w:ilvl w:val="3"/>
          <w:numId w:val="19"/>
        </w:numPr>
        <w:spacing w:after="120" w:line="360" w:lineRule="auto"/>
        <w:jc w:val="both"/>
        <w:rPr>
          <w:lang w:val="en-US"/>
        </w:rPr>
      </w:pPr>
      <w:r>
        <w:rPr>
          <w:lang w:val="en-US"/>
        </w:rPr>
        <w:t xml:space="preserve">High level of education. Education was like an attribute to </w:t>
      </w:r>
      <w:r w:rsidR="008F6E06">
        <w:rPr>
          <w:lang w:val="en-US"/>
        </w:rPr>
        <w:t>Japanese</w:t>
      </w:r>
      <w:r>
        <w:rPr>
          <w:lang w:val="en-US"/>
        </w:rPr>
        <w:t xml:space="preserve"> Culture</w:t>
      </w:r>
    </w:p>
    <w:p w:rsidR="00CD565F" w:rsidRDefault="00CD565F" w:rsidP="003761F9">
      <w:pPr>
        <w:pStyle w:val="ListParagraph"/>
        <w:numPr>
          <w:ilvl w:val="3"/>
          <w:numId w:val="19"/>
        </w:numPr>
        <w:spacing w:after="120" w:line="360" w:lineRule="auto"/>
        <w:jc w:val="both"/>
        <w:rPr>
          <w:lang w:val="en-US"/>
        </w:rPr>
      </w:pPr>
      <w:r>
        <w:rPr>
          <w:lang w:val="en-US"/>
        </w:rPr>
        <w:t>Group Oriented Nationality</w:t>
      </w:r>
    </w:p>
    <w:p w:rsidR="00CD565F" w:rsidRDefault="00CD565F" w:rsidP="003761F9">
      <w:pPr>
        <w:pStyle w:val="ListParagraph"/>
        <w:numPr>
          <w:ilvl w:val="3"/>
          <w:numId w:val="19"/>
        </w:numPr>
        <w:spacing w:after="120" w:line="360" w:lineRule="auto"/>
        <w:jc w:val="both"/>
        <w:rPr>
          <w:lang w:val="en-US"/>
        </w:rPr>
      </w:pPr>
      <w:r>
        <w:rPr>
          <w:lang w:val="en-US"/>
        </w:rPr>
        <w:t xml:space="preserve"> Human Being were the main resource of Japan</w:t>
      </w:r>
    </w:p>
    <w:p w:rsidR="00CD565F" w:rsidRDefault="00891E7C" w:rsidP="003761F9">
      <w:pPr>
        <w:pStyle w:val="ListParagraph"/>
        <w:numPr>
          <w:ilvl w:val="1"/>
          <w:numId w:val="19"/>
        </w:numPr>
        <w:spacing w:after="120" w:line="360" w:lineRule="auto"/>
        <w:jc w:val="both"/>
        <w:rPr>
          <w:lang w:val="en-US"/>
        </w:rPr>
      </w:pPr>
      <w:r>
        <w:rPr>
          <w:lang w:val="en-US"/>
        </w:rPr>
        <w:t xml:space="preserve">1950 - </w:t>
      </w:r>
      <w:r w:rsidR="00CD565F">
        <w:rPr>
          <w:lang w:val="en-US"/>
        </w:rPr>
        <w:t>Japan got remarkable improvement after World War II. The main thought was how to make things effectively with high level of quality with less material resources</w:t>
      </w:r>
    </w:p>
    <w:p w:rsidR="00CD565F" w:rsidRDefault="00CD565F" w:rsidP="003761F9">
      <w:pPr>
        <w:pStyle w:val="ListParagraph"/>
        <w:numPr>
          <w:ilvl w:val="0"/>
          <w:numId w:val="19"/>
        </w:numPr>
        <w:spacing w:after="120" w:line="360" w:lineRule="auto"/>
        <w:jc w:val="both"/>
        <w:rPr>
          <w:lang w:val="en-US"/>
        </w:rPr>
      </w:pPr>
      <w:r>
        <w:rPr>
          <w:lang w:val="en-US"/>
        </w:rPr>
        <w:t>Manufacturing in Chubu</w:t>
      </w:r>
    </w:p>
    <w:p w:rsidR="00CD565F" w:rsidRDefault="00566D2E" w:rsidP="003761F9">
      <w:pPr>
        <w:pStyle w:val="ListParagraph"/>
        <w:numPr>
          <w:ilvl w:val="1"/>
          <w:numId w:val="19"/>
        </w:numPr>
        <w:spacing w:after="120" w:line="360" w:lineRule="auto"/>
        <w:jc w:val="both"/>
        <w:rPr>
          <w:lang w:val="en-US"/>
        </w:rPr>
      </w:pPr>
      <w:r>
        <w:rPr>
          <w:lang w:val="en-US"/>
        </w:rPr>
        <w:t>Chubu is at the center of Kyoto, the traditional capital and Tokyo, the capital. So Nagoya has a good transport facility</w:t>
      </w:r>
    </w:p>
    <w:p w:rsidR="001F3AAF" w:rsidRDefault="00566D2E" w:rsidP="003761F9">
      <w:pPr>
        <w:pStyle w:val="ListParagraph"/>
        <w:numPr>
          <w:ilvl w:val="1"/>
          <w:numId w:val="19"/>
        </w:numPr>
        <w:spacing w:after="120" w:line="360" w:lineRule="auto"/>
        <w:jc w:val="both"/>
        <w:rPr>
          <w:lang w:val="en-US"/>
        </w:rPr>
      </w:pPr>
      <w:r>
        <w:rPr>
          <w:lang w:val="en-US"/>
        </w:rPr>
        <w:t xml:space="preserve">To develop the market, Nagoya </w:t>
      </w:r>
      <w:r w:rsidR="006A0B1F">
        <w:rPr>
          <w:lang w:val="en-US"/>
        </w:rPr>
        <w:t>became</w:t>
      </w:r>
      <w:r>
        <w:rPr>
          <w:lang w:val="en-US"/>
        </w:rPr>
        <w:t xml:space="preserve"> an open market without any tax for business</w:t>
      </w:r>
      <w:r w:rsidR="006A0B1F">
        <w:rPr>
          <w:lang w:val="en-US"/>
        </w:rPr>
        <w:t xml:space="preserve">. The first material exported from Japan was textile. </w:t>
      </w:r>
      <w:r w:rsidR="006A0B1F" w:rsidRPr="006A0B1F">
        <w:rPr>
          <w:lang w:val="en-US"/>
        </w:rPr>
        <w:t xml:space="preserve">The Idea of Mass Production </w:t>
      </w:r>
      <w:r w:rsidR="006A0B1F">
        <w:rPr>
          <w:lang w:val="en-US"/>
        </w:rPr>
        <w:t xml:space="preserve">started in textile industry. The idea of Market orientation came next and the </w:t>
      </w:r>
      <w:r w:rsidR="001F3AAF">
        <w:rPr>
          <w:lang w:val="en-US"/>
        </w:rPr>
        <w:t xml:space="preserve">Japanese Pottery industry started making </w:t>
      </w:r>
      <w:r w:rsidR="006A0B1F">
        <w:rPr>
          <w:lang w:val="en-US"/>
        </w:rPr>
        <w:t xml:space="preserve">westernized </w:t>
      </w:r>
      <w:r w:rsidR="001F3AAF">
        <w:rPr>
          <w:lang w:val="en-US"/>
        </w:rPr>
        <w:t>tableware were.</w:t>
      </w:r>
    </w:p>
    <w:p w:rsidR="006A0B1F" w:rsidRDefault="001F3AAF" w:rsidP="003761F9">
      <w:pPr>
        <w:pStyle w:val="ListParagraph"/>
        <w:numPr>
          <w:ilvl w:val="1"/>
          <w:numId w:val="19"/>
        </w:numPr>
        <w:spacing w:after="120" w:line="360" w:lineRule="auto"/>
        <w:jc w:val="both"/>
        <w:rPr>
          <w:lang w:val="en-US"/>
        </w:rPr>
      </w:pPr>
      <w:r>
        <w:rPr>
          <w:lang w:val="en-US"/>
        </w:rPr>
        <w:t>During the War most of the industries were transformed into armament industry and weapon plants. Nagoya became the main target of American Bombing. After the war Nagoya was rebuilt with grid pattern wider roads</w:t>
      </w:r>
    </w:p>
    <w:p w:rsidR="001F3AAF" w:rsidRDefault="001F3AAF" w:rsidP="003761F9">
      <w:pPr>
        <w:pStyle w:val="ListParagraph"/>
        <w:numPr>
          <w:ilvl w:val="1"/>
          <w:numId w:val="19"/>
        </w:numPr>
        <w:spacing w:after="120" w:line="360" w:lineRule="auto"/>
        <w:jc w:val="both"/>
        <w:rPr>
          <w:lang w:val="en-US"/>
        </w:rPr>
      </w:pPr>
      <w:r>
        <w:rPr>
          <w:lang w:val="en-US"/>
        </w:rPr>
        <w:t xml:space="preserve">Nagoya houses industry like Toyota, Honda, Mitsubishi and Suzuki. It is called the Detroit of Japan. Nagoya also houses many automotive suppliers to cater to the demand of Automobile Industry. The auto component industry transformed to airplane component industry and now having a major share in the global market. For example 45% of aircraft component of Boeing is made in </w:t>
      </w:r>
      <w:r w:rsidR="00891E7C">
        <w:rPr>
          <w:lang w:val="en-US"/>
        </w:rPr>
        <w:t>Japan</w:t>
      </w:r>
      <w:r>
        <w:rPr>
          <w:lang w:val="en-US"/>
        </w:rPr>
        <w:t>.</w:t>
      </w:r>
    </w:p>
    <w:p w:rsidR="003761F9" w:rsidRDefault="003761F9" w:rsidP="003761F9">
      <w:pPr>
        <w:pStyle w:val="ListParagraph"/>
        <w:spacing w:after="120" w:line="360" w:lineRule="auto"/>
        <w:ind w:left="1440"/>
        <w:jc w:val="both"/>
        <w:rPr>
          <w:lang w:val="en-US"/>
        </w:rPr>
      </w:pPr>
    </w:p>
    <w:p w:rsidR="001F3AAF" w:rsidRDefault="001F3AAF" w:rsidP="003761F9">
      <w:pPr>
        <w:pStyle w:val="ListParagraph"/>
        <w:numPr>
          <w:ilvl w:val="0"/>
          <w:numId w:val="19"/>
        </w:numPr>
        <w:spacing w:after="120" w:line="360" w:lineRule="auto"/>
        <w:jc w:val="both"/>
        <w:rPr>
          <w:lang w:val="en-US"/>
        </w:rPr>
      </w:pPr>
      <w:r>
        <w:rPr>
          <w:lang w:val="en-US"/>
        </w:rPr>
        <w:t>Technical Evolution of NGK Insulator</w:t>
      </w:r>
    </w:p>
    <w:p w:rsidR="001F3AAF" w:rsidRDefault="001F3AAF" w:rsidP="003761F9">
      <w:pPr>
        <w:pStyle w:val="ListParagraph"/>
        <w:numPr>
          <w:ilvl w:val="1"/>
          <w:numId w:val="19"/>
        </w:numPr>
        <w:spacing w:after="120" w:line="360" w:lineRule="auto"/>
        <w:jc w:val="both"/>
        <w:rPr>
          <w:lang w:val="en-US"/>
        </w:rPr>
      </w:pPr>
      <w:r>
        <w:rPr>
          <w:lang w:val="en-US"/>
        </w:rPr>
        <w:t>There are three stages of transformation for NGK Insulator</w:t>
      </w:r>
    </w:p>
    <w:p w:rsidR="00973C25" w:rsidRPr="00973C25" w:rsidRDefault="00973C25" w:rsidP="003761F9">
      <w:pPr>
        <w:pStyle w:val="ListParagraph"/>
        <w:numPr>
          <w:ilvl w:val="2"/>
          <w:numId w:val="19"/>
        </w:numPr>
        <w:spacing w:after="120" w:line="360" w:lineRule="auto"/>
        <w:jc w:val="both"/>
        <w:rPr>
          <w:lang w:val="en-US"/>
        </w:rPr>
      </w:pPr>
      <w:r w:rsidRPr="00973C25">
        <w:rPr>
          <w:lang w:val="en-US"/>
        </w:rPr>
        <w:t xml:space="preserve">Transformation based on similarity in design – After the World War II, most of the country started reconstruction of country infrastructure. There was a huge demand </w:t>
      </w:r>
      <w:r w:rsidRPr="00973C25">
        <w:rPr>
          <w:lang w:val="en-US"/>
        </w:rPr>
        <w:lastRenderedPageBreak/>
        <w:t xml:space="preserve">for electric transmission insulator. The </w:t>
      </w:r>
      <w:r>
        <w:rPr>
          <w:lang w:val="en-US"/>
        </w:rPr>
        <w:t xml:space="preserve">design similarity of the  tableware and porcelain insulator </w:t>
      </w:r>
      <w:r w:rsidR="00F475B5">
        <w:rPr>
          <w:lang w:val="en-US"/>
        </w:rPr>
        <w:t>helped NGK to produce porcelain insulator</w:t>
      </w:r>
    </w:p>
    <w:p w:rsidR="00973C25" w:rsidRDefault="00973C25" w:rsidP="003761F9">
      <w:pPr>
        <w:pStyle w:val="ListParagraph"/>
        <w:numPr>
          <w:ilvl w:val="2"/>
          <w:numId w:val="19"/>
        </w:numPr>
        <w:spacing w:after="120" w:line="360" w:lineRule="auto"/>
        <w:jc w:val="both"/>
        <w:rPr>
          <w:lang w:val="en-US"/>
        </w:rPr>
      </w:pPr>
      <w:r w:rsidRPr="00973C25">
        <w:rPr>
          <w:lang w:val="en-US"/>
        </w:rPr>
        <w:t>Transformation based on similar</w:t>
      </w:r>
      <w:r>
        <w:rPr>
          <w:lang w:val="en-US"/>
        </w:rPr>
        <w:t>ity of manufacturing process - After start</w:t>
      </w:r>
      <w:r w:rsidR="00F475B5">
        <w:rPr>
          <w:lang w:val="en-US"/>
        </w:rPr>
        <w:t>ed</w:t>
      </w:r>
      <w:r>
        <w:rPr>
          <w:lang w:val="en-US"/>
        </w:rPr>
        <w:t xml:space="preserve"> producing porcelain insulator, the prevalent thought was to get new business.  </w:t>
      </w:r>
      <w:r w:rsidR="00F475B5">
        <w:rPr>
          <w:lang w:val="en-US"/>
        </w:rPr>
        <w:t>Considering the similarity in manufacturing process, NGK started producing honeycomb gas filters.</w:t>
      </w:r>
    </w:p>
    <w:p w:rsidR="009871C8" w:rsidRDefault="00F475B5" w:rsidP="003761F9">
      <w:pPr>
        <w:pStyle w:val="ListParagraph"/>
        <w:numPr>
          <w:ilvl w:val="2"/>
          <w:numId w:val="19"/>
        </w:numPr>
        <w:spacing w:after="120" w:line="360" w:lineRule="auto"/>
        <w:jc w:val="both"/>
        <w:rPr>
          <w:lang w:val="en-US"/>
        </w:rPr>
      </w:pPr>
      <w:r>
        <w:rPr>
          <w:lang w:val="en-US"/>
        </w:rPr>
        <w:t xml:space="preserve">Transformation based on product application </w:t>
      </w:r>
      <w:r w:rsidR="009871C8">
        <w:rPr>
          <w:lang w:val="en-US"/>
        </w:rPr>
        <w:t>–</w:t>
      </w:r>
      <w:r>
        <w:rPr>
          <w:lang w:val="en-US"/>
        </w:rPr>
        <w:t xml:space="preserve"> </w:t>
      </w:r>
      <w:r w:rsidR="009871C8">
        <w:rPr>
          <w:lang w:val="en-US"/>
        </w:rPr>
        <w:t>The similarity in product application of gas filter gave another idea to produce water filtration by ceramic membrane.</w:t>
      </w:r>
    </w:p>
    <w:p w:rsidR="009871C8" w:rsidRDefault="009871C8" w:rsidP="003761F9">
      <w:pPr>
        <w:pStyle w:val="ListParagraph"/>
        <w:numPr>
          <w:ilvl w:val="0"/>
          <w:numId w:val="19"/>
        </w:numPr>
        <w:spacing w:after="120" w:line="360" w:lineRule="auto"/>
        <w:jc w:val="both"/>
        <w:rPr>
          <w:lang w:val="en-US"/>
        </w:rPr>
      </w:pPr>
      <w:r>
        <w:rPr>
          <w:lang w:val="en-US"/>
        </w:rPr>
        <w:t>Japanese Monodzukuri</w:t>
      </w:r>
    </w:p>
    <w:p w:rsidR="00F475B5" w:rsidRDefault="009871C8" w:rsidP="003761F9">
      <w:pPr>
        <w:pStyle w:val="ListParagraph"/>
        <w:numPr>
          <w:ilvl w:val="1"/>
          <w:numId w:val="19"/>
        </w:numPr>
        <w:spacing w:after="120" w:line="360" w:lineRule="auto"/>
        <w:jc w:val="both"/>
        <w:rPr>
          <w:lang w:val="en-US"/>
        </w:rPr>
      </w:pPr>
      <w:r>
        <w:rPr>
          <w:lang w:val="en-US"/>
        </w:rPr>
        <w:t xml:space="preserve">The main concept of Japanese Manufacturing is continuous improvement of quality. 5S activity is most important aspect of quality control. </w:t>
      </w:r>
      <w:r w:rsidR="004937EF">
        <w:rPr>
          <w:lang w:val="en-US"/>
        </w:rPr>
        <w:t xml:space="preserve">For example ABB group tried to make alumina ceramic part for battery manufacturing by using process flow chart of NGK Insulator. But failed many times </w:t>
      </w:r>
      <w:r w:rsidR="007153FB">
        <w:rPr>
          <w:lang w:val="en-US"/>
        </w:rPr>
        <w:t>to produce the required quality of battery. A</w:t>
      </w:r>
      <w:r w:rsidR="004937EF">
        <w:rPr>
          <w:lang w:val="en-US"/>
        </w:rPr>
        <w:t>fter thorough analysis it was found that the shop floor was not clean. “The shop floor must be clean” concept must be followed at every stage of manufacturing process.</w:t>
      </w:r>
    </w:p>
    <w:p w:rsidR="007153FB" w:rsidRDefault="007153FB" w:rsidP="003761F9">
      <w:pPr>
        <w:pStyle w:val="ListParagraph"/>
        <w:numPr>
          <w:ilvl w:val="1"/>
          <w:numId w:val="19"/>
        </w:numPr>
        <w:spacing w:after="120" w:line="360" w:lineRule="auto"/>
        <w:jc w:val="both"/>
        <w:rPr>
          <w:lang w:val="en-US"/>
        </w:rPr>
      </w:pPr>
      <w:r>
        <w:rPr>
          <w:lang w:val="en-US"/>
        </w:rPr>
        <w:t>Another dimension is reduction in cost. Improvement in productivity is important for manufacturing. The manufacturing principle says that “Starting Material = Target Material + Waste”. Any activity for which the customer is not willing to pay is called waste. Improvement in productivity is improvement in profit.</w:t>
      </w:r>
    </w:p>
    <w:p w:rsidR="007153FB" w:rsidRDefault="007153FB" w:rsidP="003761F9">
      <w:pPr>
        <w:spacing w:after="120" w:line="360" w:lineRule="auto"/>
        <w:jc w:val="both"/>
        <w:rPr>
          <w:lang w:val="en-US"/>
        </w:rPr>
      </w:pPr>
    </w:p>
    <w:p w:rsidR="00891E7C" w:rsidRDefault="00891E7C" w:rsidP="003761F9">
      <w:pPr>
        <w:spacing w:line="360" w:lineRule="auto"/>
        <w:rPr>
          <w:b/>
          <w:lang w:val="en-US"/>
        </w:rPr>
      </w:pPr>
      <w:r>
        <w:rPr>
          <w:b/>
          <w:lang w:val="en-US"/>
        </w:rPr>
        <w:br w:type="page"/>
      </w:r>
    </w:p>
    <w:p w:rsidR="007153FB" w:rsidRDefault="00331437" w:rsidP="003761F9">
      <w:pPr>
        <w:spacing w:after="120" w:line="360" w:lineRule="auto"/>
        <w:jc w:val="both"/>
        <w:rPr>
          <w:b/>
          <w:lang w:val="en-US"/>
        </w:rPr>
      </w:pPr>
      <w:r>
        <w:rPr>
          <w:b/>
          <w:lang w:val="en-US"/>
        </w:rPr>
        <w:lastRenderedPageBreak/>
        <w:t>Monodzukuri</w:t>
      </w:r>
      <w:r w:rsidR="007153FB">
        <w:rPr>
          <w:b/>
          <w:lang w:val="en-US"/>
        </w:rPr>
        <w:t xml:space="preserve"> </w:t>
      </w:r>
      <w:r w:rsidR="00D31F77">
        <w:rPr>
          <w:b/>
          <w:lang w:val="en-US"/>
        </w:rPr>
        <w:t>O</w:t>
      </w:r>
      <w:r w:rsidR="007153FB">
        <w:rPr>
          <w:b/>
          <w:lang w:val="en-US"/>
        </w:rPr>
        <w:t>rientation</w:t>
      </w:r>
    </w:p>
    <w:p w:rsidR="00125223" w:rsidRDefault="002519A5" w:rsidP="003761F9">
      <w:pPr>
        <w:spacing w:after="120" w:line="360" w:lineRule="auto"/>
        <w:jc w:val="both"/>
        <w:rPr>
          <w:lang w:val="en-US"/>
        </w:rPr>
      </w:pPr>
      <w:r>
        <w:rPr>
          <w:lang w:val="en-US"/>
        </w:rPr>
        <w:t>The Japanese Monodzukuri can be defined as the fabrication and making things by Japanese culture and thinking process. The people of Nagoya have a very different kind of thinking process which is called the Nagoya Process. Every country has different thinking process and culture. Monodzukuri can’t be applied in any country easily for this we need to understand the spirit of Monodzukuri.</w:t>
      </w:r>
    </w:p>
    <w:p w:rsidR="002519A5" w:rsidRDefault="002519A5" w:rsidP="003761F9">
      <w:pPr>
        <w:spacing w:after="120" w:line="360" w:lineRule="auto"/>
        <w:jc w:val="both"/>
        <w:rPr>
          <w:lang w:val="en-US"/>
        </w:rPr>
      </w:pPr>
      <w:r>
        <w:rPr>
          <w:lang w:val="en-US"/>
        </w:rPr>
        <w:t>The Monodzukuri will be explained to us by explaining the Toyota Production System along with special lectures on theory and application process. We have to observe many thing</w:t>
      </w:r>
      <w:r w:rsidR="004F7E79">
        <w:rPr>
          <w:lang w:val="en-US"/>
        </w:rPr>
        <w:t>s</w:t>
      </w:r>
      <w:r>
        <w:rPr>
          <w:lang w:val="en-US"/>
        </w:rPr>
        <w:t xml:space="preserve"> i</w:t>
      </w:r>
      <w:r w:rsidR="004F7E79">
        <w:rPr>
          <w:lang w:val="en-US"/>
        </w:rPr>
        <w:t>n</w:t>
      </w:r>
      <w:r>
        <w:rPr>
          <w:lang w:val="en-US"/>
        </w:rPr>
        <w:t xml:space="preserve"> the next few 6 weeks and many points will be explained to us. </w:t>
      </w:r>
      <w:r w:rsidR="004F7E79">
        <w:rPr>
          <w:lang w:val="en-US"/>
        </w:rPr>
        <w:t xml:space="preserve">During this course we have to observe the objective of each process. </w:t>
      </w:r>
      <w:r>
        <w:rPr>
          <w:lang w:val="en-US"/>
        </w:rPr>
        <w:t>After the course we have to make action plan and after 6 months we have to make report in the action plan. We have to add good ideas to our report after completion of the course. We should also focus on the link between job report and action plan.</w:t>
      </w:r>
    </w:p>
    <w:p w:rsidR="004F7E79" w:rsidRDefault="00B5507B" w:rsidP="003761F9">
      <w:pPr>
        <w:spacing w:after="120" w:line="360" w:lineRule="auto"/>
        <w:jc w:val="both"/>
        <w:rPr>
          <w:lang w:val="en-US"/>
        </w:rPr>
      </w:pPr>
      <w:r>
        <w:rPr>
          <w:lang w:val="en-US"/>
        </w:rPr>
        <w:t xml:space="preserve">Forging is important for making good material. We need to control the grain size to control the property of material. For example, the </w:t>
      </w:r>
      <w:r w:rsidR="00B164B8">
        <w:rPr>
          <w:lang w:val="en-US"/>
        </w:rPr>
        <w:t>materials which are</w:t>
      </w:r>
      <w:r>
        <w:rPr>
          <w:lang w:val="en-US"/>
        </w:rPr>
        <w:t xml:space="preserve"> hard are generally brittle and the brittleness can be controlled by controlling the grain size. Japan has no ferrous raw material but has lot of Magnesium and Calcium in the sea. But Magnesium is not corrosion resistance, so we need to make corrosion resistance Magnesium. Organic materials’ </w:t>
      </w:r>
      <w:proofErr w:type="gramStart"/>
      <w:r>
        <w:rPr>
          <w:lang w:val="en-US"/>
        </w:rPr>
        <w:t>property are</w:t>
      </w:r>
      <w:proofErr w:type="gramEnd"/>
      <w:r>
        <w:rPr>
          <w:lang w:val="en-US"/>
        </w:rPr>
        <w:t xml:space="preserve"> not so good, but by inclusion of fiber make the properties better.</w:t>
      </w:r>
    </w:p>
    <w:p w:rsidR="00B5507B" w:rsidRDefault="00B5507B" w:rsidP="003761F9">
      <w:pPr>
        <w:spacing w:after="120" w:line="360" w:lineRule="auto"/>
        <w:jc w:val="both"/>
        <w:rPr>
          <w:lang w:val="en-US"/>
        </w:rPr>
      </w:pPr>
      <w:r>
        <w:rPr>
          <w:lang w:val="en-US"/>
        </w:rPr>
        <w:t>The whole system of production is “Suri-awase + Kaizen”. Suri-awase is the Japanese Wisdom and Kaizen is improving the production and operation efficiency. Assembly is not assembling parts, it has three dimensions</w:t>
      </w:r>
    </w:p>
    <w:p w:rsidR="00B5507B" w:rsidRDefault="00B5507B" w:rsidP="003761F9">
      <w:pPr>
        <w:pStyle w:val="ListParagraph"/>
        <w:numPr>
          <w:ilvl w:val="0"/>
          <w:numId w:val="20"/>
        </w:numPr>
        <w:spacing w:after="120" w:line="360" w:lineRule="auto"/>
        <w:jc w:val="both"/>
        <w:rPr>
          <w:lang w:val="en-US"/>
        </w:rPr>
      </w:pPr>
      <w:r>
        <w:rPr>
          <w:lang w:val="en-US"/>
        </w:rPr>
        <w:t>Close association of engineering and designing</w:t>
      </w:r>
    </w:p>
    <w:p w:rsidR="00B5507B" w:rsidRDefault="00B5507B" w:rsidP="003761F9">
      <w:pPr>
        <w:pStyle w:val="ListParagraph"/>
        <w:numPr>
          <w:ilvl w:val="0"/>
          <w:numId w:val="20"/>
        </w:numPr>
        <w:spacing w:after="120" w:line="360" w:lineRule="auto"/>
        <w:jc w:val="both"/>
        <w:rPr>
          <w:lang w:val="en-US"/>
        </w:rPr>
      </w:pPr>
      <w:r>
        <w:rPr>
          <w:lang w:val="en-US"/>
        </w:rPr>
        <w:t>Close association of part suppliers</w:t>
      </w:r>
    </w:p>
    <w:p w:rsidR="00B5507B" w:rsidRDefault="00B5507B" w:rsidP="003761F9">
      <w:pPr>
        <w:pStyle w:val="ListParagraph"/>
        <w:numPr>
          <w:ilvl w:val="0"/>
          <w:numId w:val="20"/>
        </w:numPr>
        <w:spacing w:after="120" w:line="360" w:lineRule="auto"/>
        <w:jc w:val="both"/>
        <w:rPr>
          <w:lang w:val="en-US"/>
        </w:rPr>
      </w:pPr>
      <w:r>
        <w:rPr>
          <w:lang w:val="en-US"/>
        </w:rPr>
        <w:t>Assembling</w:t>
      </w:r>
    </w:p>
    <w:p w:rsidR="00B5507B" w:rsidRDefault="00B5507B" w:rsidP="003761F9">
      <w:pPr>
        <w:spacing w:after="120" w:line="360" w:lineRule="auto"/>
        <w:jc w:val="both"/>
        <w:rPr>
          <w:lang w:val="en-US"/>
        </w:rPr>
      </w:pPr>
      <w:r>
        <w:rPr>
          <w:lang w:val="en-US"/>
        </w:rPr>
        <w:t>The Monodzukuri can be defined as the summation of</w:t>
      </w:r>
    </w:p>
    <w:p w:rsidR="00B5507B" w:rsidRDefault="00B5507B" w:rsidP="003761F9">
      <w:pPr>
        <w:pStyle w:val="ListParagraph"/>
        <w:numPr>
          <w:ilvl w:val="0"/>
          <w:numId w:val="21"/>
        </w:numPr>
        <w:spacing w:after="120" w:line="360" w:lineRule="auto"/>
        <w:jc w:val="both"/>
        <w:rPr>
          <w:lang w:val="en-US"/>
        </w:rPr>
      </w:pPr>
      <w:r>
        <w:rPr>
          <w:lang w:val="en-US"/>
        </w:rPr>
        <w:t>Mind</w:t>
      </w:r>
    </w:p>
    <w:p w:rsidR="00B5507B" w:rsidRDefault="00B5507B" w:rsidP="003761F9">
      <w:pPr>
        <w:pStyle w:val="ListParagraph"/>
        <w:numPr>
          <w:ilvl w:val="0"/>
          <w:numId w:val="21"/>
        </w:numPr>
        <w:spacing w:after="120" w:line="360" w:lineRule="auto"/>
        <w:jc w:val="both"/>
        <w:rPr>
          <w:lang w:val="en-US"/>
        </w:rPr>
      </w:pPr>
      <w:r>
        <w:rPr>
          <w:lang w:val="en-US"/>
        </w:rPr>
        <w:t xml:space="preserve">Culture </w:t>
      </w:r>
    </w:p>
    <w:p w:rsidR="00B5507B" w:rsidRDefault="00B5507B" w:rsidP="003761F9">
      <w:pPr>
        <w:pStyle w:val="ListParagraph"/>
        <w:numPr>
          <w:ilvl w:val="0"/>
          <w:numId w:val="21"/>
        </w:numPr>
        <w:spacing w:after="120" w:line="360" w:lineRule="auto"/>
        <w:jc w:val="both"/>
        <w:rPr>
          <w:lang w:val="en-US"/>
        </w:rPr>
      </w:pPr>
      <w:r>
        <w:rPr>
          <w:lang w:val="en-US"/>
        </w:rPr>
        <w:t>Spirit</w:t>
      </w:r>
    </w:p>
    <w:p w:rsidR="00B5507B" w:rsidRPr="00B5507B" w:rsidRDefault="00B5507B" w:rsidP="003761F9">
      <w:pPr>
        <w:spacing w:after="120" w:line="360" w:lineRule="auto"/>
        <w:jc w:val="both"/>
        <w:rPr>
          <w:lang w:val="en-US"/>
        </w:rPr>
      </w:pPr>
      <w:r>
        <w:rPr>
          <w:lang w:val="en-US"/>
        </w:rPr>
        <w:t xml:space="preserve">Another dimension is “Hitodzukuri”, </w:t>
      </w:r>
      <w:r w:rsidR="00B164B8">
        <w:rPr>
          <w:lang w:val="en-US"/>
        </w:rPr>
        <w:t xml:space="preserve">means </w:t>
      </w:r>
      <w:r>
        <w:rPr>
          <w:lang w:val="en-US"/>
        </w:rPr>
        <w:t>develop</w:t>
      </w:r>
      <w:r w:rsidR="00B164B8">
        <w:rPr>
          <w:lang w:val="en-US"/>
        </w:rPr>
        <w:t>ing</w:t>
      </w:r>
      <w:r>
        <w:rPr>
          <w:lang w:val="en-US"/>
        </w:rPr>
        <w:t xml:space="preserve"> human resources.</w:t>
      </w:r>
      <w:r w:rsidR="00B164B8">
        <w:rPr>
          <w:lang w:val="en-US"/>
        </w:rPr>
        <w:t xml:space="preserve"> It can be summed up that these three dimensions “Monodzukuri, Suri-awase and Hitodzukuri” are essential for good manufacturing.</w:t>
      </w:r>
    </w:p>
    <w:sectPr w:rsidR="00B5507B" w:rsidRPr="00B5507B" w:rsidSect="003761F9">
      <w:pgSz w:w="11906" w:h="16838"/>
      <w:pgMar w:top="851" w:right="991" w:bottom="127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78E5"/>
    <w:multiLevelType w:val="hybridMultilevel"/>
    <w:tmpl w:val="8DA0CD1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6D528E5"/>
    <w:multiLevelType w:val="hybridMultilevel"/>
    <w:tmpl w:val="BA34CE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C1724F"/>
    <w:multiLevelType w:val="hybridMultilevel"/>
    <w:tmpl w:val="2898A3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E623ED0"/>
    <w:multiLevelType w:val="hybridMultilevel"/>
    <w:tmpl w:val="D0E68A8E"/>
    <w:lvl w:ilvl="0" w:tplc="E7D2F116">
      <w:start w:val="1"/>
      <w:numFmt w:val="bullet"/>
      <w:lvlText w:val="•"/>
      <w:lvlJc w:val="left"/>
      <w:pPr>
        <w:tabs>
          <w:tab w:val="num" w:pos="720"/>
        </w:tabs>
        <w:ind w:left="720" w:hanging="360"/>
      </w:pPr>
      <w:rPr>
        <w:rFonts w:ascii="Arial" w:hAnsi="Arial" w:hint="default"/>
      </w:rPr>
    </w:lvl>
    <w:lvl w:ilvl="1" w:tplc="974831B2">
      <w:start w:val="1653"/>
      <w:numFmt w:val="bullet"/>
      <w:lvlText w:val="–"/>
      <w:lvlJc w:val="left"/>
      <w:pPr>
        <w:tabs>
          <w:tab w:val="num" w:pos="1440"/>
        </w:tabs>
        <w:ind w:left="1440" w:hanging="360"/>
      </w:pPr>
      <w:rPr>
        <w:rFonts w:ascii="Arial" w:hAnsi="Arial" w:hint="default"/>
      </w:rPr>
    </w:lvl>
    <w:lvl w:ilvl="2" w:tplc="058E89D0" w:tentative="1">
      <w:start w:val="1"/>
      <w:numFmt w:val="bullet"/>
      <w:lvlText w:val="•"/>
      <w:lvlJc w:val="left"/>
      <w:pPr>
        <w:tabs>
          <w:tab w:val="num" w:pos="2160"/>
        </w:tabs>
        <w:ind w:left="2160" w:hanging="360"/>
      </w:pPr>
      <w:rPr>
        <w:rFonts w:ascii="Arial" w:hAnsi="Arial" w:hint="default"/>
      </w:rPr>
    </w:lvl>
    <w:lvl w:ilvl="3" w:tplc="86CCDF20" w:tentative="1">
      <w:start w:val="1"/>
      <w:numFmt w:val="bullet"/>
      <w:lvlText w:val="•"/>
      <w:lvlJc w:val="left"/>
      <w:pPr>
        <w:tabs>
          <w:tab w:val="num" w:pos="2880"/>
        </w:tabs>
        <w:ind w:left="2880" w:hanging="360"/>
      </w:pPr>
      <w:rPr>
        <w:rFonts w:ascii="Arial" w:hAnsi="Arial" w:hint="default"/>
      </w:rPr>
    </w:lvl>
    <w:lvl w:ilvl="4" w:tplc="92483D12" w:tentative="1">
      <w:start w:val="1"/>
      <w:numFmt w:val="bullet"/>
      <w:lvlText w:val="•"/>
      <w:lvlJc w:val="left"/>
      <w:pPr>
        <w:tabs>
          <w:tab w:val="num" w:pos="3600"/>
        </w:tabs>
        <w:ind w:left="3600" w:hanging="360"/>
      </w:pPr>
      <w:rPr>
        <w:rFonts w:ascii="Arial" w:hAnsi="Arial" w:hint="default"/>
      </w:rPr>
    </w:lvl>
    <w:lvl w:ilvl="5" w:tplc="578605CA" w:tentative="1">
      <w:start w:val="1"/>
      <w:numFmt w:val="bullet"/>
      <w:lvlText w:val="•"/>
      <w:lvlJc w:val="left"/>
      <w:pPr>
        <w:tabs>
          <w:tab w:val="num" w:pos="4320"/>
        </w:tabs>
        <w:ind w:left="4320" w:hanging="360"/>
      </w:pPr>
      <w:rPr>
        <w:rFonts w:ascii="Arial" w:hAnsi="Arial" w:hint="default"/>
      </w:rPr>
    </w:lvl>
    <w:lvl w:ilvl="6" w:tplc="853A7FCA" w:tentative="1">
      <w:start w:val="1"/>
      <w:numFmt w:val="bullet"/>
      <w:lvlText w:val="•"/>
      <w:lvlJc w:val="left"/>
      <w:pPr>
        <w:tabs>
          <w:tab w:val="num" w:pos="5040"/>
        </w:tabs>
        <w:ind w:left="5040" w:hanging="360"/>
      </w:pPr>
      <w:rPr>
        <w:rFonts w:ascii="Arial" w:hAnsi="Arial" w:hint="default"/>
      </w:rPr>
    </w:lvl>
    <w:lvl w:ilvl="7" w:tplc="D5EE8EC2" w:tentative="1">
      <w:start w:val="1"/>
      <w:numFmt w:val="bullet"/>
      <w:lvlText w:val="•"/>
      <w:lvlJc w:val="left"/>
      <w:pPr>
        <w:tabs>
          <w:tab w:val="num" w:pos="5760"/>
        </w:tabs>
        <w:ind w:left="5760" w:hanging="360"/>
      </w:pPr>
      <w:rPr>
        <w:rFonts w:ascii="Arial" w:hAnsi="Arial" w:hint="default"/>
      </w:rPr>
    </w:lvl>
    <w:lvl w:ilvl="8" w:tplc="50B0FB52" w:tentative="1">
      <w:start w:val="1"/>
      <w:numFmt w:val="bullet"/>
      <w:lvlText w:val="•"/>
      <w:lvlJc w:val="left"/>
      <w:pPr>
        <w:tabs>
          <w:tab w:val="num" w:pos="6480"/>
        </w:tabs>
        <w:ind w:left="6480" w:hanging="360"/>
      </w:pPr>
      <w:rPr>
        <w:rFonts w:ascii="Arial" w:hAnsi="Arial" w:hint="default"/>
      </w:rPr>
    </w:lvl>
  </w:abstractNum>
  <w:abstractNum w:abstractNumId="4">
    <w:nsid w:val="29C819BF"/>
    <w:multiLevelType w:val="hybridMultilevel"/>
    <w:tmpl w:val="B10EF15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06370D6"/>
    <w:multiLevelType w:val="hybridMultilevel"/>
    <w:tmpl w:val="1EDAFDD4"/>
    <w:lvl w:ilvl="0" w:tplc="E87EB5EC">
      <w:start w:val="1274"/>
      <w:numFmt w:val="bullet"/>
      <w:lvlText w:val="–"/>
      <w:lvlJc w:val="left"/>
      <w:pPr>
        <w:ind w:left="1440" w:hanging="360"/>
      </w:pPr>
      <w:rPr>
        <w:rFonts w:ascii="Arial" w:hAnsi="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30D402EF"/>
    <w:multiLevelType w:val="hybridMultilevel"/>
    <w:tmpl w:val="8EC6D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1E149CB"/>
    <w:multiLevelType w:val="hybridMultilevel"/>
    <w:tmpl w:val="2646CA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3185460"/>
    <w:multiLevelType w:val="hybridMultilevel"/>
    <w:tmpl w:val="74D0C2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2160" w:hanging="360"/>
      </w:pPr>
      <w:rPr>
        <w:rFonts w:ascii="Courier New" w:hAnsi="Courier New" w:cs="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DBD3188"/>
    <w:multiLevelType w:val="hybridMultilevel"/>
    <w:tmpl w:val="CBEE08BA"/>
    <w:lvl w:ilvl="0" w:tplc="2E04C97E">
      <w:start w:val="1"/>
      <w:numFmt w:val="bullet"/>
      <w:lvlText w:val="•"/>
      <w:lvlJc w:val="left"/>
      <w:pPr>
        <w:tabs>
          <w:tab w:val="num" w:pos="720"/>
        </w:tabs>
        <w:ind w:left="720" w:hanging="360"/>
      </w:pPr>
      <w:rPr>
        <w:rFonts w:ascii="Arial" w:hAnsi="Arial" w:hint="default"/>
      </w:rPr>
    </w:lvl>
    <w:lvl w:ilvl="1" w:tplc="E87EB5EC">
      <w:start w:val="1274"/>
      <w:numFmt w:val="bullet"/>
      <w:lvlText w:val="–"/>
      <w:lvlJc w:val="left"/>
      <w:pPr>
        <w:tabs>
          <w:tab w:val="num" w:pos="1440"/>
        </w:tabs>
        <w:ind w:left="1440" w:hanging="360"/>
      </w:pPr>
      <w:rPr>
        <w:rFonts w:ascii="Arial" w:hAnsi="Arial" w:hint="default"/>
      </w:rPr>
    </w:lvl>
    <w:lvl w:ilvl="2" w:tplc="CA82990E">
      <w:start w:val="1"/>
      <w:numFmt w:val="bullet"/>
      <w:lvlText w:val="•"/>
      <w:lvlJc w:val="left"/>
      <w:pPr>
        <w:tabs>
          <w:tab w:val="num" w:pos="2160"/>
        </w:tabs>
        <w:ind w:left="2160" w:hanging="360"/>
      </w:pPr>
      <w:rPr>
        <w:rFonts w:ascii="Arial" w:hAnsi="Arial" w:hint="default"/>
      </w:rPr>
    </w:lvl>
    <w:lvl w:ilvl="3" w:tplc="3BD835C0">
      <w:start w:val="1"/>
      <w:numFmt w:val="bullet"/>
      <w:lvlText w:val="•"/>
      <w:lvlJc w:val="left"/>
      <w:pPr>
        <w:tabs>
          <w:tab w:val="num" w:pos="2880"/>
        </w:tabs>
        <w:ind w:left="2880" w:hanging="360"/>
      </w:pPr>
      <w:rPr>
        <w:rFonts w:ascii="Arial" w:hAnsi="Arial" w:hint="default"/>
      </w:rPr>
    </w:lvl>
    <w:lvl w:ilvl="4" w:tplc="7B7E013E">
      <w:start w:val="1"/>
      <w:numFmt w:val="bullet"/>
      <w:lvlText w:val="•"/>
      <w:lvlJc w:val="left"/>
      <w:pPr>
        <w:tabs>
          <w:tab w:val="num" w:pos="3600"/>
        </w:tabs>
        <w:ind w:left="3600" w:hanging="360"/>
      </w:pPr>
      <w:rPr>
        <w:rFonts w:ascii="Arial" w:hAnsi="Arial" w:hint="default"/>
      </w:rPr>
    </w:lvl>
    <w:lvl w:ilvl="5" w:tplc="DF1CBB50" w:tentative="1">
      <w:start w:val="1"/>
      <w:numFmt w:val="bullet"/>
      <w:lvlText w:val="•"/>
      <w:lvlJc w:val="left"/>
      <w:pPr>
        <w:tabs>
          <w:tab w:val="num" w:pos="4320"/>
        </w:tabs>
        <w:ind w:left="4320" w:hanging="360"/>
      </w:pPr>
      <w:rPr>
        <w:rFonts w:ascii="Arial" w:hAnsi="Arial" w:hint="default"/>
      </w:rPr>
    </w:lvl>
    <w:lvl w:ilvl="6" w:tplc="8B825DAC" w:tentative="1">
      <w:start w:val="1"/>
      <w:numFmt w:val="bullet"/>
      <w:lvlText w:val="•"/>
      <w:lvlJc w:val="left"/>
      <w:pPr>
        <w:tabs>
          <w:tab w:val="num" w:pos="5040"/>
        </w:tabs>
        <w:ind w:left="5040" w:hanging="360"/>
      </w:pPr>
      <w:rPr>
        <w:rFonts w:ascii="Arial" w:hAnsi="Arial" w:hint="default"/>
      </w:rPr>
    </w:lvl>
    <w:lvl w:ilvl="7" w:tplc="272AC86E" w:tentative="1">
      <w:start w:val="1"/>
      <w:numFmt w:val="bullet"/>
      <w:lvlText w:val="•"/>
      <w:lvlJc w:val="left"/>
      <w:pPr>
        <w:tabs>
          <w:tab w:val="num" w:pos="5760"/>
        </w:tabs>
        <w:ind w:left="5760" w:hanging="360"/>
      </w:pPr>
      <w:rPr>
        <w:rFonts w:ascii="Arial" w:hAnsi="Arial" w:hint="default"/>
      </w:rPr>
    </w:lvl>
    <w:lvl w:ilvl="8" w:tplc="AA9A3FD2" w:tentative="1">
      <w:start w:val="1"/>
      <w:numFmt w:val="bullet"/>
      <w:lvlText w:val="•"/>
      <w:lvlJc w:val="left"/>
      <w:pPr>
        <w:tabs>
          <w:tab w:val="num" w:pos="6480"/>
        </w:tabs>
        <w:ind w:left="6480" w:hanging="360"/>
      </w:pPr>
      <w:rPr>
        <w:rFonts w:ascii="Arial" w:hAnsi="Arial" w:hint="default"/>
      </w:rPr>
    </w:lvl>
  </w:abstractNum>
  <w:abstractNum w:abstractNumId="10">
    <w:nsid w:val="447C7D54"/>
    <w:multiLevelType w:val="hybridMultilevel"/>
    <w:tmpl w:val="57F027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CBC1E1F"/>
    <w:multiLevelType w:val="hybridMultilevel"/>
    <w:tmpl w:val="76E00C0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6F52A6C"/>
    <w:multiLevelType w:val="hybridMultilevel"/>
    <w:tmpl w:val="51208A02"/>
    <w:lvl w:ilvl="0" w:tplc="D8B2D7AA">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60CA6CE2"/>
    <w:multiLevelType w:val="hybridMultilevel"/>
    <w:tmpl w:val="BAF267EC"/>
    <w:lvl w:ilvl="0" w:tplc="478298A4">
      <w:start w:val="1"/>
      <w:numFmt w:val="bullet"/>
      <w:lvlText w:val="•"/>
      <w:lvlJc w:val="left"/>
      <w:pPr>
        <w:tabs>
          <w:tab w:val="num" w:pos="720"/>
        </w:tabs>
        <w:ind w:left="720" w:hanging="360"/>
      </w:pPr>
      <w:rPr>
        <w:rFonts w:ascii="Arial" w:hAnsi="Arial" w:hint="default"/>
      </w:rPr>
    </w:lvl>
    <w:lvl w:ilvl="1" w:tplc="6C80E9B0">
      <w:start w:val="1591"/>
      <w:numFmt w:val="bullet"/>
      <w:lvlText w:val="–"/>
      <w:lvlJc w:val="left"/>
      <w:pPr>
        <w:tabs>
          <w:tab w:val="num" w:pos="1440"/>
        </w:tabs>
        <w:ind w:left="1440" w:hanging="360"/>
      </w:pPr>
      <w:rPr>
        <w:rFonts w:ascii="Arial" w:hAnsi="Arial" w:hint="default"/>
      </w:rPr>
    </w:lvl>
    <w:lvl w:ilvl="2" w:tplc="C5DE6FC2" w:tentative="1">
      <w:start w:val="1"/>
      <w:numFmt w:val="bullet"/>
      <w:lvlText w:val="•"/>
      <w:lvlJc w:val="left"/>
      <w:pPr>
        <w:tabs>
          <w:tab w:val="num" w:pos="2160"/>
        </w:tabs>
        <w:ind w:left="2160" w:hanging="360"/>
      </w:pPr>
      <w:rPr>
        <w:rFonts w:ascii="Arial" w:hAnsi="Arial" w:hint="default"/>
      </w:rPr>
    </w:lvl>
    <w:lvl w:ilvl="3" w:tplc="C5EA33BC" w:tentative="1">
      <w:start w:val="1"/>
      <w:numFmt w:val="bullet"/>
      <w:lvlText w:val="•"/>
      <w:lvlJc w:val="left"/>
      <w:pPr>
        <w:tabs>
          <w:tab w:val="num" w:pos="2880"/>
        </w:tabs>
        <w:ind w:left="2880" w:hanging="360"/>
      </w:pPr>
      <w:rPr>
        <w:rFonts w:ascii="Arial" w:hAnsi="Arial" w:hint="default"/>
      </w:rPr>
    </w:lvl>
    <w:lvl w:ilvl="4" w:tplc="36BA0BEA" w:tentative="1">
      <w:start w:val="1"/>
      <w:numFmt w:val="bullet"/>
      <w:lvlText w:val="•"/>
      <w:lvlJc w:val="left"/>
      <w:pPr>
        <w:tabs>
          <w:tab w:val="num" w:pos="3600"/>
        </w:tabs>
        <w:ind w:left="3600" w:hanging="360"/>
      </w:pPr>
      <w:rPr>
        <w:rFonts w:ascii="Arial" w:hAnsi="Arial" w:hint="default"/>
      </w:rPr>
    </w:lvl>
    <w:lvl w:ilvl="5" w:tplc="4DDEB2BE" w:tentative="1">
      <w:start w:val="1"/>
      <w:numFmt w:val="bullet"/>
      <w:lvlText w:val="•"/>
      <w:lvlJc w:val="left"/>
      <w:pPr>
        <w:tabs>
          <w:tab w:val="num" w:pos="4320"/>
        </w:tabs>
        <w:ind w:left="4320" w:hanging="360"/>
      </w:pPr>
      <w:rPr>
        <w:rFonts w:ascii="Arial" w:hAnsi="Arial" w:hint="default"/>
      </w:rPr>
    </w:lvl>
    <w:lvl w:ilvl="6" w:tplc="C516981C" w:tentative="1">
      <w:start w:val="1"/>
      <w:numFmt w:val="bullet"/>
      <w:lvlText w:val="•"/>
      <w:lvlJc w:val="left"/>
      <w:pPr>
        <w:tabs>
          <w:tab w:val="num" w:pos="5040"/>
        </w:tabs>
        <w:ind w:left="5040" w:hanging="360"/>
      </w:pPr>
      <w:rPr>
        <w:rFonts w:ascii="Arial" w:hAnsi="Arial" w:hint="default"/>
      </w:rPr>
    </w:lvl>
    <w:lvl w:ilvl="7" w:tplc="EA66D94E" w:tentative="1">
      <w:start w:val="1"/>
      <w:numFmt w:val="bullet"/>
      <w:lvlText w:val="•"/>
      <w:lvlJc w:val="left"/>
      <w:pPr>
        <w:tabs>
          <w:tab w:val="num" w:pos="5760"/>
        </w:tabs>
        <w:ind w:left="5760" w:hanging="360"/>
      </w:pPr>
      <w:rPr>
        <w:rFonts w:ascii="Arial" w:hAnsi="Arial" w:hint="default"/>
      </w:rPr>
    </w:lvl>
    <w:lvl w:ilvl="8" w:tplc="09067198" w:tentative="1">
      <w:start w:val="1"/>
      <w:numFmt w:val="bullet"/>
      <w:lvlText w:val="•"/>
      <w:lvlJc w:val="left"/>
      <w:pPr>
        <w:tabs>
          <w:tab w:val="num" w:pos="6480"/>
        </w:tabs>
        <w:ind w:left="6480" w:hanging="360"/>
      </w:pPr>
      <w:rPr>
        <w:rFonts w:ascii="Arial" w:hAnsi="Arial" w:hint="default"/>
      </w:rPr>
    </w:lvl>
  </w:abstractNum>
  <w:abstractNum w:abstractNumId="14">
    <w:nsid w:val="64683105"/>
    <w:multiLevelType w:val="hybridMultilevel"/>
    <w:tmpl w:val="7A2ED2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65FD7533"/>
    <w:multiLevelType w:val="hybridMultilevel"/>
    <w:tmpl w:val="0BA8A408"/>
    <w:lvl w:ilvl="0" w:tplc="2E04C97E">
      <w:start w:val="1"/>
      <w:numFmt w:val="bullet"/>
      <w:lvlText w:val="•"/>
      <w:lvlJc w:val="left"/>
      <w:pPr>
        <w:tabs>
          <w:tab w:val="num" w:pos="720"/>
        </w:tabs>
        <w:ind w:left="720" w:hanging="360"/>
      </w:pPr>
      <w:rPr>
        <w:rFonts w:ascii="Arial" w:hAnsi="Arial" w:hint="default"/>
      </w:rPr>
    </w:lvl>
    <w:lvl w:ilvl="1" w:tplc="40090003">
      <w:start w:val="1"/>
      <w:numFmt w:val="bullet"/>
      <w:lvlText w:val="o"/>
      <w:lvlJc w:val="left"/>
      <w:pPr>
        <w:tabs>
          <w:tab w:val="num" w:pos="1440"/>
        </w:tabs>
        <w:ind w:left="1440" w:hanging="360"/>
      </w:pPr>
      <w:rPr>
        <w:rFonts w:ascii="Courier New" w:hAnsi="Courier New" w:cs="Courier New" w:hint="default"/>
      </w:rPr>
    </w:lvl>
    <w:lvl w:ilvl="2" w:tplc="CA82990E">
      <w:start w:val="1"/>
      <w:numFmt w:val="bullet"/>
      <w:lvlText w:val="•"/>
      <w:lvlJc w:val="left"/>
      <w:pPr>
        <w:tabs>
          <w:tab w:val="num" w:pos="2160"/>
        </w:tabs>
        <w:ind w:left="2160" w:hanging="360"/>
      </w:pPr>
      <w:rPr>
        <w:rFonts w:ascii="Arial" w:hAnsi="Arial" w:hint="default"/>
      </w:rPr>
    </w:lvl>
    <w:lvl w:ilvl="3" w:tplc="3BD835C0">
      <w:start w:val="1"/>
      <w:numFmt w:val="bullet"/>
      <w:lvlText w:val="•"/>
      <w:lvlJc w:val="left"/>
      <w:pPr>
        <w:tabs>
          <w:tab w:val="num" w:pos="2880"/>
        </w:tabs>
        <w:ind w:left="2880" w:hanging="360"/>
      </w:pPr>
      <w:rPr>
        <w:rFonts w:ascii="Arial" w:hAnsi="Arial" w:hint="default"/>
      </w:rPr>
    </w:lvl>
    <w:lvl w:ilvl="4" w:tplc="7B7E013E">
      <w:start w:val="1"/>
      <w:numFmt w:val="bullet"/>
      <w:lvlText w:val="•"/>
      <w:lvlJc w:val="left"/>
      <w:pPr>
        <w:tabs>
          <w:tab w:val="num" w:pos="3600"/>
        </w:tabs>
        <w:ind w:left="3600" w:hanging="360"/>
      </w:pPr>
      <w:rPr>
        <w:rFonts w:ascii="Arial" w:hAnsi="Arial" w:hint="default"/>
      </w:rPr>
    </w:lvl>
    <w:lvl w:ilvl="5" w:tplc="DF1CBB50" w:tentative="1">
      <w:start w:val="1"/>
      <w:numFmt w:val="bullet"/>
      <w:lvlText w:val="•"/>
      <w:lvlJc w:val="left"/>
      <w:pPr>
        <w:tabs>
          <w:tab w:val="num" w:pos="4320"/>
        </w:tabs>
        <w:ind w:left="4320" w:hanging="360"/>
      </w:pPr>
      <w:rPr>
        <w:rFonts w:ascii="Arial" w:hAnsi="Arial" w:hint="default"/>
      </w:rPr>
    </w:lvl>
    <w:lvl w:ilvl="6" w:tplc="8B825DAC" w:tentative="1">
      <w:start w:val="1"/>
      <w:numFmt w:val="bullet"/>
      <w:lvlText w:val="•"/>
      <w:lvlJc w:val="left"/>
      <w:pPr>
        <w:tabs>
          <w:tab w:val="num" w:pos="5040"/>
        </w:tabs>
        <w:ind w:left="5040" w:hanging="360"/>
      </w:pPr>
      <w:rPr>
        <w:rFonts w:ascii="Arial" w:hAnsi="Arial" w:hint="default"/>
      </w:rPr>
    </w:lvl>
    <w:lvl w:ilvl="7" w:tplc="272AC86E" w:tentative="1">
      <w:start w:val="1"/>
      <w:numFmt w:val="bullet"/>
      <w:lvlText w:val="•"/>
      <w:lvlJc w:val="left"/>
      <w:pPr>
        <w:tabs>
          <w:tab w:val="num" w:pos="5760"/>
        </w:tabs>
        <w:ind w:left="5760" w:hanging="360"/>
      </w:pPr>
      <w:rPr>
        <w:rFonts w:ascii="Arial" w:hAnsi="Arial" w:hint="default"/>
      </w:rPr>
    </w:lvl>
    <w:lvl w:ilvl="8" w:tplc="AA9A3FD2" w:tentative="1">
      <w:start w:val="1"/>
      <w:numFmt w:val="bullet"/>
      <w:lvlText w:val="•"/>
      <w:lvlJc w:val="left"/>
      <w:pPr>
        <w:tabs>
          <w:tab w:val="num" w:pos="6480"/>
        </w:tabs>
        <w:ind w:left="6480" w:hanging="360"/>
      </w:pPr>
      <w:rPr>
        <w:rFonts w:ascii="Arial" w:hAnsi="Arial" w:hint="default"/>
      </w:rPr>
    </w:lvl>
  </w:abstractNum>
  <w:abstractNum w:abstractNumId="16">
    <w:nsid w:val="68820915"/>
    <w:multiLevelType w:val="hybridMultilevel"/>
    <w:tmpl w:val="517C947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D6E5CBA"/>
    <w:multiLevelType w:val="hybridMultilevel"/>
    <w:tmpl w:val="27FAF3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9656428"/>
    <w:multiLevelType w:val="hybridMultilevel"/>
    <w:tmpl w:val="381E2486"/>
    <w:lvl w:ilvl="0" w:tplc="93D04154">
      <w:start w:val="1"/>
      <w:numFmt w:val="bullet"/>
      <w:lvlText w:val="•"/>
      <w:lvlJc w:val="left"/>
      <w:pPr>
        <w:tabs>
          <w:tab w:val="num" w:pos="720"/>
        </w:tabs>
        <w:ind w:left="720" w:hanging="360"/>
      </w:pPr>
      <w:rPr>
        <w:rFonts w:ascii="Arial" w:hAnsi="Arial" w:hint="default"/>
      </w:rPr>
    </w:lvl>
    <w:lvl w:ilvl="1" w:tplc="BD66A350">
      <w:start w:val="1653"/>
      <w:numFmt w:val="bullet"/>
      <w:lvlText w:val="–"/>
      <w:lvlJc w:val="left"/>
      <w:pPr>
        <w:tabs>
          <w:tab w:val="num" w:pos="1440"/>
        </w:tabs>
        <w:ind w:left="1440" w:hanging="360"/>
      </w:pPr>
      <w:rPr>
        <w:rFonts w:ascii="Arial" w:hAnsi="Arial" w:hint="default"/>
      </w:rPr>
    </w:lvl>
    <w:lvl w:ilvl="2" w:tplc="CB7AAD50" w:tentative="1">
      <w:start w:val="1"/>
      <w:numFmt w:val="bullet"/>
      <w:lvlText w:val="•"/>
      <w:lvlJc w:val="left"/>
      <w:pPr>
        <w:tabs>
          <w:tab w:val="num" w:pos="2160"/>
        </w:tabs>
        <w:ind w:left="2160" w:hanging="360"/>
      </w:pPr>
      <w:rPr>
        <w:rFonts w:ascii="Arial" w:hAnsi="Arial" w:hint="default"/>
      </w:rPr>
    </w:lvl>
    <w:lvl w:ilvl="3" w:tplc="4D3A1F06" w:tentative="1">
      <w:start w:val="1"/>
      <w:numFmt w:val="bullet"/>
      <w:lvlText w:val="•"/>
      <w:lvlJc w:val="left"/>
      <w:pPr>
        <w:tabs>
          <w:tab w:val="num" w:pos="2880"/>
        </w:tabs>
        <w:ind w:left="2880" w:hanging="360"/>
      </w:pPr>
      <w:rPr>
        <w:rFonts w:ascii="Arial" w:hAnsi="Arial" w:hint="default"/>
      </w:rPr>
    </w:lvl>
    <w:lvl w:ilvl="4" w:tplc="8E12CF6A" w:tentative="1">
      <w:start w:val="1"/>
      <w:numFmt w:val="bullet"/>
      <w:lvlText w:val="•"/>
      <w:lvlJc w:val="left"/>
      <w:pPr>
        <w:tabs>
          <w:tab w:val="num" w:pos="3600"/>
        </w:tabs>
        <w:ind w:left="3600" w:hanging="360"/>
      </w:pPr>
      <w:rPr>
        <w:rFonts w:ascii="Arial" w:hAnsi="Arial" w:hint="default"/>
      </w:rPr>
    </w:lvl>
    <w:lvl w:ilvl="5" w:tplc="9CE820A0" w:tentative="1">
      <w:start w:val="1"/>
      <w:numFmt w:val="bullet"/>
      <w:lvlText w:val="•"/>
      <w:lvlJc w:val="left"/>
      <w:pPr>
        <w:tabs>
          <w:tab w:val="num" w:pos="4320"/>
        </w:tabs>
        <w:ind w:left="4320" w:hanging="360"/>
      </w:pPr>
      <w:rPr>
        <w:rFonts w:ascii="Arial" w:hAnsi="Arial" w:hint="default"/>
      </w:rPr>
    </w:lvl>
    <w:lvl w:ilvl="6" w:tplc="DC2AD2A8" w:tentative="1">
      <w:start w:val="1"/>
      <w:numFmt w:val="bullet"/>
      <w:lvlText w:val="•"/>
      <w:lvlJc w:val="left"/>
      <w:pPr>
        <w:tabs>
          <w:tab w:val="num" w:pos="5040"/>
        </w:tabs>
        <w:ind w:left="5040" w:hanging="360"/>
      </w:pPr>
      <w:rPr>
        <w:rFonts w:ascii="Arial" w:hAnsi="Arial" w:hint="default"/>
      </w:rPr>
    </w:lvl>
    <w:lvl w:ilvl="7" w:tplc="34669810" w:tentative="1">
      <w:start w:val="1"/>
      <w:numFmt w:val="bullet"/>
      <w:lvlText w:val="•"/>
      <w:lvlJc w:val="left"/>
      <w:pPr>
        <w:tabs>
          <w:tab w:val="num" w:pos="5760"/>
        </w:tabs>
        <w:ind w:left="5760" w:hanging="360"/>
      </w:pPr>
      <w:rPr>
        <w:rFonts w:ascii="Arial" w:hAnsi="Arial" w:hint="default"/>
      </w:rPr>
    </w:lvl>
    <w:lvl w:ilvl="8" w:tplc="23AE26EA" w:tentative="1">
      <w:start w:val="1"/>
      <w:numFmt w:val="bullet"/>
      <w:lvlText w:val="•"/>
      <w:lvlJc w:val="left"/>
      <w:pPr>
        <w:tabs>
          <w:tab w:val="num" w:pos="6480"/>
        </w:tabs>
        <w:ind w:left="6480" w:hanging="360"/>
      </w:pPr>
      <w:rPr>
        <w:rFonts w:ascii="Arial" w:hAnsi="Arial" w:hint="default"/>
      </w:rPr>
    </w:lvl>
  </w:abstractNum>
  <w:abstractNum w:abstractNumId="19">
    <w:nsid w:val="7BBA69F5"/>
    <w:multiLevelType w:val="hybridMultilevel"/>
    <w:tmpl w:val="A008F49C"/>
    <w:lvl w:ilvl="0" w:tplc="C5FA9BBC">
      <w:start w:val="1"/>
      <w:numFmt w:val="bullet"/>
      <w:lvlText w:val="•"/>
      <w:lvlJc w:val="left"/>
      <w:pPr>
        <w:tabs>
          <w:tab w:val="num" w:pos="720"/>
        </w:tabs>
        <w:ind w:left="720" w:hanging="360"/>
      </w:pPr>
      <w:rPr>
        <w:rFonts w:ascii="Arial" w:hAnsi="Arial" w:hint="default"/>
      </w:rPr>
    </w:lvl>
    <w:lvl w:ilvl="1" w:tplc="E87EB5EC">
      <w:start w:val="1274"/>
      <w:numFmt w:val="bullet"/>
      <w:lvlText w:val="–"/>
      <w:lvlJc w:val="left"/>
      <w:pPr>
        <w:tabs>
          <w:tab w:val="num" w:pos="1440"/>
        </w:tabs>
        <w:ind w:left="1440" w:hanging="360"/>
      </w:pPr>
      <w:rPr>
        <w:rFonts w:ascii="Arial" w:hAnsi="Arial" w:hint="default"/>
      </w:rPr>
    </w:lvl>
    <w:lvl w:ilvl="2" w:tplc="A7EECF2E" w:tentative="1">
      <w:start w:val="1"/>
      <w:numFmt w:val="bullet"/>
      <w:lvlText w:val="•"/>
      <w:lvlJc w:val="left"/>
      <w:pPr>
        <w:tabs>
          <w:tab w:val="num" w:pos="2160"/>
        </w:tabs>
        <w:ind w:left="2160" w:hanging="360"/>
      </w:pPr>
      <w:rPr>
        <w:rFonts w:ascii="Arial" w:hAnsi="Arial" w:hint="default"/>
      </w:rPr>
    </w:lvl>
    <w:lvl w:ilvl="3" w:tplc="A67459A6" w:tentative="1">
      <w:start w:val="1"/>
      <w:numFmt w:val="bullet"/>
      <w:lvlText w:val="•"/>
      <w:lvlJc w:val="left"/>
      <w:pPr>
        <w:tabs>
          <w:tab w:val="num" w:pos="2880"/>
        </w:tabs>
        <w:ind w:left="2880" w:hanging="360"/>
      </w:pPr>
      <w:rPr>
        <w:rFonts w:ascii="Arial" w:hAnsi="Arial" w:hint="default"/>
      </w:rPr>
    </w:lvl>
    <w:lvl w:ilvl="4" w:tplc="88161F04" w:tentative="1">
      <w:start w:val="1"/>
      <w:numFmt w:val="bullet"/>
      <w:lvlText w:val="•"/>
      <w:lvlJc w:val="left"/>
      <w:pPr>
        <w:tabs>
          <w:tab w:val="num" w:pos="3600"/>
        </w:tabs>
        <w:ind w:left="3600" w:hanging="360"/>
      </w:pPr>
      <w:rPr>
        <w:rFonts w:ascii="Arial" w:hAnsi="Arial" w:hint="default"/>
      </w:rPr>
    </w:lvl>
    <w:lvl w:ilvl="5" w:tplc="3C40CBCC" w:tentative="1">
      <w:start w:val="1"/>
      <w:numFmt w:val="bullet"/>
      <w:lvlText w:val="•"/>
      <w:lvlJc w:val="left"/>
      <w:pPr>
        <w:tabs>
          <w:tab w:val="num" w:pos="4320"/>
        </w:tabs>
        <w:ind w:left="4320" w:hanging="360"/>
      </w:pPr>
      <w:rPr>
        <w:rFonts w:ascii="Arial" w:hAnsi="Arial" w:hint="default"/>
      </w:rPr>
    </w:lvl>
    <w:lvl w:ilvl="6" w:tplc="C7BAB00C" w:tentative="1">
      <w:start w:val="1"/>
      <w:numFmt w:val="bullet"/>
      <w:lvlText w:val="•"/>
      <w:lvlJc w:val="left"/>
      <w:pPr>
        <w:tabs>
          <w:tab w:val="num" w:pos="5040"/>
        </w:tabs>
        <w:ind w:left="5040" w:hanging="360"/>
      </w:pPr>
      <w:rPr>
        <w:rFonts w:ascii="Arial" w:hAnsi="Arial" w:hint="default"/>
      </w:rPr>
    </w:lvl>
    <w:lvl w:ilvl="7" w:tplc="56CC35A4" w:tentative="1">
      <w:start w:val="1"/>
      <w:numFmt w:val="bullet"/>
      <w:lvlText w:val="•"/>
      <w:lvlJc w:val="left"/>
      <w:pPr>
        <w:tabs>
          <w:tab w:val="num" w:pos="5760"/>
        </w:tabs>
        <w:ind w:left="5760" w:hanging="360"/>
      </w:pPr>
      <w:rPr>
        <w:rFonts w:ascii="Arial" w:hAnsi="Arial" w:hint="default"/>
      </w:rPr>
    </w:lvl>
    <w:lvl w:ilvl="8" w:tplc="5E242830" w:tentative="1">
      <w:start w:val="1"/>
      <w:numFmt w:val="bullet"/>
      <w:lvlText w:val="•"/>
      <w:lvlJc w:val="left"/>
      <w:pPr>
        <w:tabs>
          <w:tab w:val="num" w:pos="6480"/>
        </w:tabs>
        <w:ind w:left="6480" w:hanging="360"/>
      </w:pPr>
      <w:rPr>
        <w:rFonts w:ascii="Arial" w:hAnsi="Arial" w:hint="default"/>
      </w:rPr>
    </w:lvl>
  </w:abstractNum>
  <w:abstractNum w:abstractNumId="20">
    <w:nsid w:val="7EE162D9"/>
    <w:multiLevelType w:val="hybridMultilevel"/>
    <w:tmpl w:val="B234FC90"/>
    <w:lvl w:ilvl="0" w:tplc="AC9660EE">
      <w:start w:val="1"/>
      <w:numFmt w:val="bullet"/>
      <w:lvlText w:val="•"/>
      <w:lvlJc w:val="left"/>
      <w:pPr>
        <w:tabs>
          <w:tab w:val="num" w:pos="720"/>
        </w:tabs>
        <w:ind w:left="720" w:hanging="360"/>
      </w:pPr>
      <w:rPr>
        <w:rFonts w:ascii="Arial" w:hAnsi="Arial" w:hint="default"/>
      </w:rPr>
    </w:lvl>
    <w:lvl w:ilvl="1" w:tplc="0A04861A">
      <w:start w:val="1653"/>
      <w:numFmt w:val="bullet"/>
      <w:lvlText w:val="–"/>
      <w:lvlJc w:val="left"/>
      <w:pPr>
        <w:tabs>
          <w:tab w:val="num" w:pos="1440"/>
        </w:tabs>
        <w:ind w:left="1440" w:hanging="360"/>
      </w:pPr>
      <w:rPr>
        <w:rFonts w:ascii="Arial" w:hAnsi="Arial" w:hint="default"/>
      </w:rPr>
    </w:lvl>
    <w:lvl w:ilvl="2" w:tplc="009A70EA">
      <w:start w:val="1653"/>
      <w:numFmt w:val="bullet"/>
      <w:lvlText w:val="•"/>
      <w:lvlJc w:val="left"/>
      <w:pPr>
        <w:tabs>
          <w:tab w:val="num" w:pos="2160"/>
        </w:tabs>
        <w:ind w:left="2160" w:hanging="360"/>
      </w:pPr>
      <w:rPr>
        <w:rFonts w:ascii="Arial" w:hAnsi="Arial" w:hint="default"/>
      </w:rPr>
    </w:lvl>
    <w:lvl w:ilvl="3" w:tplc="3286AA72" w:tentative="1">
      <w:start w:val="1"/>
      <w:numFmt w:val="bullet"/>
      <w:lvlText w:val="•"/>
      <w:lvlJc w:val="left"/>
      <w:pPr>
        <w:tabs>
          <w:tab w:val="num" w:pos="2880"/>
        </w:tabs>
        <w:ind w:left="2880" w:hanging="360"/>
      </w:pPr>
      <w:rPr>
        <w:rFonts w:ascii="Arial" w:hAnsi="Arial" w:hint="default"/>
      </w:rPr>
    </w:lvl>
    <w:lvl w:ilvl="4" w:tplc="6528216E" w:tentative="1">
      <w:start w:val="1"/>
      <w:numFmt w:val="bullet"/>
      <w:lvlText w:val="•"/>
      <w:lvlJc w:val="left"/>
      <w:pPr>
        <w:tabs>
          <w:tab w:val="num" w:pos="3600"/>
        </w:tabs>
        <w:ind w:left="3600" w:hanging="360"/>
      </w:pPr>
      <w:rPr>
        <w:rFonts w:ascii="Arial" w:hAnsi="Arial" w:hint="default"/>
      </w:rPr>
    </w:lvl>
    <w:lvl w:ilvl="5" w:tplc="E302673A" w:tentative="1">
      <w:start w:val="1"/>
      <w:numFmt w:val="bullet"/>
      <w:lvlText w:val="•"/>
      <w:lvlJc w:val="left"/>
      <w:pPr>
        <w:tabs>
          <w:tab w:val="num" w:pos="4320"/>
        </w:tabs>
        <w:ind w:left="4320" w:hanging="360"/>
      </w:pPr>
      <w:rPr>
        <w:rFonts w:ascii="Arial" w:hAnsi="Arial" w:hint="default"/>
      </w:rPr>
    </w:lvl>
    <w:lvl w:ilvl="6" w:tplc="BC56E10A" w:tentative="1">
      <w:start w:val="1"/>
      <w:numFmt w:val="bullet"/>
      <w:lvlText w:val="•"/>
      <w:lvlJc w:val="left"/>
      <w:pPr>
        <w:tabs>
          <w:tab w:val="num" w:pos="5040"/>
        </w:tabs>
        <w:ind w:left="5040" w:hanging="360"/>
      </w:pPr>
      <w:rPr>
        <w:rFonts w:ascii="Arial" w:hAnsi="Arial" w:hint="default"/>
      </w:rPr>
    </w:lvl>
    <w:lvl w:ilvl="7" w:tplc="D4EAB250" w:tentative="1">
      <w:start w:val="1"/>
      <w:numFmt w:val="bullet"/>
      <w:lvlText w:val="•"/>
      <w:lvlJc w:val="left"/>
      <w:pPr>
        <w:tabs>
          <w:tab w:val="num" w:pos="5760"/>
        </w:tabs>
        <w:ind w:left="5760" w:hanging="360"/>
      </w:pPr>
      <w:rPr>
        <w:rFonts w:ascii="Arial" w:hAnsi="Arial" w:hint="default"/>
      </w:rPr>
    </w:lvl>
    <w:lvl w:ilvl="8" w:tplc="4D0AF77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8"/>
  </w:num>
  <w:num w:numId="3">
    <w:abstractNumId w:val="20"/>
  </w:num>
  <w:num w:numId="4">
    <w:abstractNumId w:val="9"/>
  </w:num>
  <w:num w:numId="5">
    <w:abstractNumId w:val="3"/>
  </w:num>
  <w:num w:numId="6">
    <w:abstractNumId w:val="12"/>
  </w:num>
  <w:num w:numId="7">
    <w:abstractNumId w:val="5"/>
  </w:num>
  <w:num w:numId="8">
    <w:abstractNumId w:val="13"/>
  </w:num>
  <w:num w:numId="9">
    <w:abstractNumId w:val="0"/>
  </w:num>
  <w:num w:numId="10">
    <w:abstractNumId w:val="17"/>
  </w:num>
  <w:num w:numId="11">
    <w:abstractNumId w:val="11"/>
  </w:num>
  <w:num w:numId="12">
    <w:abstractNumId w:val="2"/>
  </w:num>
  <w:num w:numId="13">
    <w:abstractNumId w:val="15"/>
  </w:num>
  <w:num w:numId="14">
    <w:abstractNumId w:val="6"/>
  </w:num>
  <w:num w:numId="15">
    <w:abstractNumId w:val="8"/>
  </w:num>
  <w:num w:numId="16">
    <w:abstractNumId w:val="16"/>
  </w:num>
  <w:num w:numId="17">
    <w:abstractNumId w:val="14"/>
  </w:num>
  <w:num w:numId="18">
    <w:abstractNumId w:val="4"/>
  </w:num>
  <w:num w:numId="19">
    <w:abstractNumId w:val="7"/>
  </w:num>
  <w:num w:numId="20">
    <w:abstractNumId w:val="1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F13D7"/>
    <w:rsid w:val="000A59E7"/>
    <w:rsid w:val="000A78C6"/>
    <w:rsid w:val="000D2234"/>
    <w:rsid w:val="000F13D7"/>
    <w:rsid w:val="00125223"/>
    <w:rsid w:val="001D3DE8"/>
    <w:rsid w:val="001F3AAF"/>
    <w:rsid w:val="00202D48"/>
    <w:rsid w:val="0021694D"/>
    <w:rsid w:val="002519A5"/>
    <w:rsid w:val="00265102"/>
    <w:rsid w:val="002B4D49"/>
    <w:rsid w:val="002E0496"/>
    <w:rsid w:val="002F14A6"/>
    <w:rsid w:val="00331437"/>
    <w:rsid w:val="003761F9"/>
    <w:rsid w:val="004937EF"/>
    <w:rsid w:val="004F7E79"/>
    <w:rsid w:val="00537089"/>
    <w:rsid w:val="00566D2E"/>
    <w:rsid w:val="005F3EA5"/>
    <w:rsid w:val="00642675"/>
    <w:rsid w:val="006451E9"/>
    <w:rsid w:val="006A0B1F"/>
    <w:rsid w:val="007153FB"/>
    <w:rsid w:val="007C7807"/>
    <w:rsid w:val="00891E7C"/>
    <w:rsid w:val="008F6E06"/>
    <w:rsid w:val="0094638F"/>
    <w:rsid w:val="00973C25"/>
    <w:rsid w:val="009871C8"/>
    <w:rsid w:val="009B17D5"/>
    <w:rsid w:val="00B164B8"/>
    <w:rsid w:val="00B5507B"/>
    <w:rsid w:val="00B97FEC"/>
    <w:rsid w:val="00BB15C0"/>
    <w:rsid w:val="00BD1334"/>
    <w:rsid w:val="00BF78A9"/>
    <w:rsid w:val="00C658AB"/>
    <w:rsid w:val="00CD16DE"/>
    <w:rsid w:val="00CD565F"/>
    <w:rsid w:val="00D31F77"/>
    <w:rsid w:val="00F475B5"/>
    <w:rsid w:val="00FC44D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D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3D7"/>
    <w:pPr>
      <w:ind w:left="720"/>
      <w:contextualSpacing/>
    </w:pPr>
  </w:style>
  <w:style w:type="paragraph" w:styleId="BalloonText">
    <w:name w:val="Balloon Text"/>
    <w:basedOn w:val="Normal"/>
    <w:link w:val="BalloonTextChar"/>
    <w:uiPriority w:val="99"/>
    <w:semiHidden/>
    <w:unhideWhenUsed/>
    <w:rsid w:val="002B4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D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0907093">
      <w:bodyDiv w:val="1"/>
      <w:marLeft w:val="0"/>
      <w:marRight w:val="0"/>
      <w:marTop w:val="0"/>
      <w:marBottom w:val="0"/>
      <w:divBdr>
        <w:top w:val="none" w:sz="0" w:space="0" w:color="auto"/>
        <w:left w:val="none" w:sz="0" w:space="0" w:color="auto"/>
        <w:bottom w:val="none" w:sz="0" w:space="0" w:color="auto"/>
        <w:right w:val="none" w:sz="0" w:space="0" w:color="auto"/>
      </w:divBdr>
      <w:divsChild>
        <w:div w:id="160584948">
          <w:marLeft w:val="547"/>
          <w:marRight w:val="0"/>
          <w:marTop w:val="154"/>
          <w:marBottom w:val="0"/>
          <w:divBdr>
            <w:top w:val="none" w:sz="0" w:space="0" w:color="auto"/>
            <w:left w:val="none" w:sz="0" w:space="0" w:color="auto"/>
            <w:bottom w:val="none" w:sz="0" w:space="0" w:color="auto"/>
            <w:right w:val="none" w:sz="0" w:space="0" w:color="auto"/>
          </w:divBdr>
        </w:div>
        <w:div w:id="798569920">
          <w:marLeft w:val="1166"/>
          <w:marRight w:val="0"/>
          <w:marTop w:val="134"/>
          <w:marBottom w:val="0"/>
          <w:divBdr>
            <w:top w:val="none" w:sz="0" w:space="0" w:color="auto"/>
            <w:left w:val="none" w:sz="0" w:space="0" w:color="auto"/>
            <w:bottom w:val="none" w:sz="0" w:space="0" w:color="auto"/>
            <w:right w:val="none" w:sz="0" w:space="0" w:color="auto"/>
          </w:divBdr>
        </w:div>
        <w:div w:id="719400865">
          <w:marLeft w:val="1166"/>
          <w:marRight w:val="0"/>
          <w:marTop w:val="134"/>
          <w:marBottom w:val="0"/>
          <w:divBdr>
            <w:top w:val="none" w:sz="0" w:space="0" w:color="auto"/>
            <w:left w:val="none" w:sz="0" w:space="0" w:color="auto"/>
            <w:bottom w:val="none" w:sz="0" w:space="0" w:color="auto"/>
            <w:right w:val="none" w:sz="0" w:space="0" w:color="auto"/>
          </w:divBdr>
        </w:div>
        <w:div w:id="1521773790">
          <w:marLeft w:val="1166"/>
          <w:marRight w:val="0"/>
          <w:marTop w:val="134"/>
          <w:marBottom w:val="0"/>
          <w:divBdr>
            <w:top w:val="none" w:sz="0" w:space="0" w:color="auto"/>
            <w:left w:val="none" w:sz="0" w:space="0" w:color="auto"/>
            <w:bottom w:val="none" w:sz="0" w:space="0" w:color="auto"/>
            <w:right w:val="none" w:sz="0" w:space="0" w:color="auto"/>
          </w:divBdr>
        </w:div>
      </w:divsChild>
    </w:div>
    <w:div w:id="487092238">
      <w:bodyDiv w:val="1"/>
      <w:marLeft w:val="0"/>
      <w:marRight w:val="0"/>
      <w:marTop w:val="0"/>
      <w:marBottom w:val="0"/>
      <w:divBdr>
        <w:top w:val="none" w:sz="0" w:space="0" w:color="auto"/>
        <w:left w:val="none" w:sz="0" w:space="0" w:color="auto"/>
        <w:bottom w:val="none" w:sz="0" w:space="0" w:color="auto"/>
        <w:right w:val="none" w:sz="0" w:space="0" w:color="auto"/>
      </w:divBdr>
      <w:divsChild>
        <w:div w:id="1727294243">
          <w:marLeft w:val="547"/>
          <w:marRight w:val="0"/>
          <w:marTop w:val="144"/>
          <w:marBottom w:val="0"/>
          <w:divBdr>
            <w:top w:val="none" w:sz="0" w:space="0" w:color="auto"/>
            <w:left w:val="none" w:sz="0" w:space="0" w:color="auto"/>
            <w:bottom w:val="none" w:sz="0" w:space="0" w:color="auto"/>
            <w:right w:val="none" w:sz="0" w:space="0" w:color="auto"/>
          </w:divBdr>
        </w:div>
        <w:div w:id="1056202540">
          <w:marLeft w:val="1166"/>
          <w:marRight w:val="0"/>
          <w:marTop w:val="125"/>
          <w:marBottom w:val="0"/>
          <w:divBdr>
            <w:top w:val="none" w:sz="0" w:space="0" w:color="auto"/>
            <w:left w:val="none" w:sz="0" w:space="0" w:color="auto"/>
            <w:bottom w:val="none" w:sz="0" w:space="0" w:color="auto"/>
            <w:right w:val="none" w:sz="0" w:space="0" w:color="auto"/>
          </w:divBdr>
        </w:div>
        <w:div w:id="1367028907">
          <w:marLeft w:val="1800"/>
          <w:marRight w:val="0"/>
          <w:marTop w:val="106"/>
          <w:marBottom w:val="0"/>
          <w:divBdr>
            <w:top w:val="none" w:sz="0" w:space="0" w:color="auto"/>
            <w:left w:val="none" w:sz="0" w:space="0" w:color="auto"/>
            <w:bottom w:val="none" w:sz="0" w:space="0" w:color="auto"/>
            <w:right w:val="none" w:sz="0" w:space="0" w:color="auto"/>
          </w:divBdr>
        </w:div>
        <w:div w:id="270936973">
          <w:marLeft w:val="1800"/>
          <w:marRight w:val="0"/>
          <w:marTop w:val="106"/>
          <w:marBottom w:val="0"/>
          <w:divBdr>
            <w:top w:val="none" w:sz="0" w:space="0" w:color="auto"/>
            <w:left w:val="none" w:sz="0" w:space="0" w:color="auto"/>
            <w:bottom w:val="none" w:sz="0" w:space="0" w:color="auto"/>
            <w:right w:val="none" w:sz="0" w:space="0" w:color="auto"/>
          </w:divBdr>
        </w:div>
        <w:div w:id="1212571172">
          <w:marLeft w:val="1800"/>
          <w:marRight w:val="0"/>
          <w:marTop w:val="106"/>
          <w:marBottom w:val="0"/>
          <w:divBdr>
            <w:top w:val="none" w:sz="0" w:space="0" w:color="auto"/>
            <w:left w:val="none" w:sz="0" w:space="0" w:color="auto"/>
            <w:bottom w:val="none" w:sz="0" w:space="0" w:color="auto"/>
            <w:right w:val="none" w:sz="0" w:space="0" w:color="auto"/>
          </w:divBdr>
        </w:div>
        <w:div w:id="1054506211">
          <w:marLeft w:val="1800"/>
          <w:marRight w:val="0"/>
          <w:marTop w:val="106"/>
          <w:marBottom w:val="0"/>
          <w:divBdr>
            <w:top w:val="none" w:sz="0" w:space="0" w:color="auto"/>
            <w:left w:val="none" w:sz="0" w:space="0" w:color="auto"/>
            <w:bottom w:val="none" w:sz="0" w:space="0" w:color="auto"/>
            <w:right w:val="none" w:sz="0" w:space="0" w:color="auto"/>
          </w:divBdr>
        </w:div>
        <w:div w:id="1645891868">
          <w:marLeft w:val="1800"/>
          <w:marRight w:val="0"/>
          <w:marTop w:val="106"/>
          <w:marBottom w:val="0"/>
          <w:divBdr>
            <w:top w:val="none" w:sz="0" w:space="0" w:color="auto"/>
            <w:left w:val="none" w:sz="0" w:space="0" w:color="auto"/>
            <w:bottom w:val="none" w:sz="0" w:space="0" w:color="auto"/>
            <w:right w:val="none" w:sz="0" w:space="0" w:color="auto"/>
          </w:divBdr>
        </w:div>
        <w:div w:id="1319268023">
          <w:marLeft w:val="1800"/>
          <w:marRight w:val="0"/>
          <w:marTop w:val="106"/>
          <w:marBottom w:val="0"/>
          <w:divBdr>
            <w:top w:val="none" w:sz="0" w:space="0" w:color="auto"/>
            <w:left w:val="none" w:sz="0" w:space="0" w:color="auto"/>
            <w:bottom w:val="none" w:sz="0" w:space="0" w:color="auto"/>
            <w:right w:val="none" w:sz="0" w:space="0" w:color="auto"/>
          </w:divBdr>
        </w:div>
      </w:divsChild>
    </w:div>
    <w:div w:id="776100821">
      <w:bodyDiv w:val="1"/>
      <w:marLeft w:val="0"/>
      <w:marRight w:val="0"/>
      <w:marTop w:val="0"/>
      <w:marBottom w:val="0"/>
      <w:divBdr>
        <w:top w:val="none" w:sz="0" w:space="0" w:color="auto"/>
        <w:left w:val="none" w:sz="0" w:space="0" w:color="auto"/>
        <w:bottom w:val="none" w:sz="0" w:space="0" w:color="auto"/>
        <w:right w:val="none" w:sz="0" w:space="0" w:color="auto"/>
      </w:divBdr>
      <w:divsChild>
        <w:div w:id="336620017">
          <w:marLeft w:val="547"/>
          <w:marRight w:val="0"/>
          <w:marTop w:val="154"/>
          <w:marBottom w:val="0"/>
          <w:divBdr>
            <w:top w:val="none" w:sz="0" w:space="0" w:color="auto"/>
            <w:left w:val="none" w:sz="0" w:space="0" w:color="auto"/>
            <w:bottom w:val="none" w:sz="0" w:space="0" w:color="auto"/>
            <w:right w:val="none" w:sz="0" w:space="0" w:color="auto"/>
          </w:divBdr>
        </w:div>
        <w:div w:id="1931113106">
          <w:marLeft w:val="547"/>
          <w:marRight w:val="0"/>
          <w:marTop w:val="154"/>
          <w:marBottom w:val="0"/>
          <w:divBdr>
            <w:top w:val="none" w:sz="0" w:space="0" w:color="auto"/>
            <w:left w:val="none" w:sz="0" w:space="0" w:color="auto"/>
            <w:bottom w:val="none" w:sz="0" w:space="0" w:color="auto"/>
            <w:right w:val="none" w:sz="0" w:space="0" w:color="auto"/>
          </w:divBdr>
        </w:div>
        <w:div w:id="2064522356">
          <w:marLeft w:val="1166"/>
          <w:marRight w:val="0"/>
          <w:marTop w:val="134"/>
          <w:marBottom w:val="0"/>
          <w:divBdr>
            <w:top w:val="none" w:sz="0" w:space="0" w:color="auto"/>
            <w:left w:val="none" w:sz="0" w:space="0" w:color="auto"/>
            <w:bottom w:val="none" w:sz="0" w:space="0" w:color="auto"/>
            <w:right w:val="none" w:sz="0" w:space="0" w:color="auto"/>
          </w:divBdr>
        </w:div>
        <w:div w:id="766732511">
          <w:marLeft w:val="1166"/>
          <w:marRight w:val="0"/>
          <w:marTop w:val="134"/>
          <w:marBottom w:val="0"/>
          <w:divBdr>
            <w:top w:val="none" w:sz="0" w:space="0" w:color="auto"/>
            <w:left w:val="none" w:sz="0" w:space="0" w:color="auto"/>
            <w:bottom w:val="none" w:sz="0" w:space="0" w:color="auto"/>
            <w:right w:val="none" w:sz="0" w:space="0" w:color="auto"/>
          </w:divBdr>
        </w:div>
        <w:div w:id="1820464808">
          <w:marLeft w:val="1166"/>
          <w:marRight w:val="0"/>
          <w:marTop w:val="134"/>
          <w:marBottom w:val="0"/>
          <w:divBdr>
            <w:top w:val="none" w:sz="0" w:space="0" w:color="auto"/>
            <w:left w:val="none" w:sz="0" w:space="0" w:color="auto"/>
            <w:bottom w:val="none" w:sz="0" w:space="0" w:color="auto"/>
            <w:right w:val="none" w:sz="0" w:space="0" w:color="auto"/>
          </w:divBdr>
        </w:div>
      </w:divsChild>
    </w:div>
    <w:div w:id="934437899">
      <w:bodyDiv w:val="1"/>
      <w:marLeft w:val="0"/>
      <w:marRight w:val="0"/>
      <w:marTop w:val="0"/>
      <w:marBottom w:val="0"/>
      <w:divBdr>
        <w:top w:val="none" w:sz="0" w:space="0" w:color="auto"/>
        <w:left w:val="none" w:sz="0" w:space="0" w:color="auto"/>
        <w:bottom w:val="none" w:sz="0" w:space="0" w:color="auto"/>
        <w:right w:val="none" w:sz="0" w:space="0" w:color="auto"/>
      </w:divBdr>
      <w:divsChild>
        <w:div w:id="551842540">
          <w:marLeft w:val="547"/>
          <w:marRight w:val="0"/>
          <w:marTop w:val="144"/>
          <w:marBottom w:val="0"/>
          <w:divBdr>
            <w:top w:val="none" w:sz="0" w:space="0" w:color="auto"/>
            <w:left w:val="none" w:sz="0" w:space="0" w:color="auto"/>
            <w:bottom w:val="none" w:sz="0" w:space="0" w:color="auto"/>
            <w:right w:val="none" w:sz="0" w:space="0" w:color="auto"/>
          </w:divBdr>
        </w:div>
        <w:div w:id="14892451">
          <w:marLeft w:val="1166"/>
          <w:marRight w:val="0"/>
          <w:marTop w:val="125"/>
          <w:marBottom w:val="0"/>
          <w:divBdr>
            <w:top w:val="none" w:sz="0" w:space="0" w:color="auto"/>
            <w:left w:val="none" w:sz="0" w:space="0" w:color="auto"/>
            <w:bottom w:val="none" w:sz="0" w:space="0" w:color="auto"/>
            <w:right w:val="none" w:sz="0" w:space="0" w:color="auto"/>
          </w:divBdr>
        </w:div>
        <w:div w:id="497113963">
          <w:marLeft w:val="1166"/>
          <w:marRight w:val="0"/>
          <w:marTop w:val="125"/>
          <w:marBottom w:val="0"/>
          <w:divBdr>
            <w:top w:val="none" w:sz="0" w:space="0" w:color="auto"/>
            <w:left w:val="none" w:sz="0" w:space="0" w:color="auto"/>
            <w:bottom w:val="none" w:sz="0" w:space="0" w:color="auto"/>
            <w:right w:val="none" w:sz="0" w:space="0" w:color="auto"/>
          </w:divBdr>
        </w:div>
        <w:div w:id="906919903">
          <w:marLeft w:val="1166"/>
          <w:marRight w:val="0"/>
          <w:marTop w:val="125"/>
          <w:marBottom w:val="0"/>
          <w:divBdr>
            <w:top w:val="none" w:sz="0" w:space="0" w:color="auto"/>
            <w:left w:val="none" w:sz="0" w:space="0" w:color="auto"/>
            <w:bottom w:val="none" w:sz="0" w:space="0" w:color="auto"/>
            <w:right w:val="none" w:sz="0" w:space="0" w:color="auto"/>
          </w:divBdr>
        </w:div>
        <w:div w:id="886451649">
          <w:marLeft w:val="1166"/>
          <w:marRight w:val="0"/>
          <w:marTop w:val="125"/>
          <w:marBottom w:val="0"/>
          <w:divBdr>
            <w:top w:val="none" w:sz="0" w:space="0" w:color="auto"/>
            <w:left w:val="none" w:sz="0" w:space="0" w:color="auto"/>
            <w:bottom w:val="none" w:sz="0" w:space="0" w:color="auto"/>
            <w:right w:val="none" w:sz="0" w:space="0" w:color="auto"/>
          </w:divBdr>
        </w:div>
        <w:div w:id="1555583742">
          <w:marLeft w:val="547"/>
          <w:marRight w:val="0"/>
          <w:marTop w:val="144"/>
          <w:marBottom w:val="0"/>
          <w:divBdr>
            <w:top w:val="none" w:sz="0" w:space="0" w:color="auto"/>
            <w:left w:val="none" w:sz="0" w:space="0" w:color="auto"/>
            <w:bottom w:val="none" w:sz="0" w:space="0" w:color="auto"/>
            <w:right w:val="none" w:sz="0" w:space="0" w:color="auto"/>
          </w:divBdr>
        </w:div>
        <w:div w:id="2127190225">
          <w:marLeft w:val="1166"/>
          <w:marRight w:val="0"/>
          <w:marTop w:val="125"/>
          <w:marBottom w:val="0"/>
          <w:divBdr>
            <w:top w:val="none" w:sz="0" w:space="0" w:color="auto"/>
            <w:left w:val="none" w:sz="0" w:space="0" w:color="auto"/>
            <w:bottom w:val="none" w:sz="0" w:space="0" w:color="auto"/>
            <w:right w:val="none" w:sz="0" w:space="0" w:color="auto"/>
          </w:divBdr>
        </w:div>
        <w:div w:id="1619683696">
          <w:marLeft w:val="547"/>
          <w:marRight w:val="0"/>
          <w:marTop w:val="144"/>
          <w:marBottom w:val="0"/>
          <w:divBdr>
            <w:top w:val="none" w:sz="0" w:space="0" w:color="auto"/>
            <w:left w:val="none" w:sz="0" w:space="0" w:color="auto"/>
            <w:bottom w:val="none" w:sz="0" w:space="0" w:color="auto"/>
            <w:right w:val="none" w:sz="0" w:space="0" w:color="auto"/>
          </w:divBdr>
        </w:div>
        <w:div w:id="598828764">
          <w:marLeft w:val="1166"/>
          <w:marRight w:val="0"/>
          <w:marTop w:val="125"/>
          <w:marBottom w:val="0"/>
          <w:divBdr>
            <w:top w:val="none" w:sz="0" w:space="0" w:color="auto"/>
            <w:left w:val="none" w:sz="0" w:space="0" w:color="auto"/>
            <w:bottom w:val="none" w:sz="0" w:space="0" w:color="auto"/>
            <w:right w:val="none" w:sz="0" w:space="0" w:color="auto"/>
          </w:divBdr>
        </w:div>
      </w:divsChild>
    </w:div>
    <w:div w:id="2131122375">
      <w:bodyDiv w:val="1"/>
      <w:marLeft w:val="0"/>
      <w:marRight w:val="0"/>
      <w:marTop w:val="0"/>
      <w:marBottom w:val="0"/>
      <w:divBdr>
        <w:top w:val="none" w:sz="0" w:space="0" w:color="auto"/>
        <w:left w:val="none" w:sz="0" w:space="0" w:color="auto"/>
        <w:bottom w:val="none" w:sz="0" w:space="0" w:color="auto"/>
        <w:right w:val="none" w:sz="0" w:space="0" w:color="auto"/>
      </w:divBdr>
      <w:divsChild>
        <w:div w:id="496305916">
          <w:marLeft w:val="547"/>
          <w:marRight w:val="0"/>
          <w:marTop w:val="154"/>
          <w:marBottom w:val="0"/>
          <w:divBdr>
            <w:top w:val="none" w:sz="0" w:space="0" w:color="auto"/>
            <w:left w:val="none" w:sz="0" w:space="0" w:color="auto"/>
            <w:bottom w:val="none" w:sz="0" w:space="0" w:color="auto"/>
            <w:right w:val="none" w:sz="0" w:space="0" w:color="auto"/>
          </w:divBdr>
        </w:div>
        <w:div w:id="1972055805">
          <w:marLeft w:val="1166"/>
          <w:marRight w:val="0"/>
          <w:marTop w:val="134"/>
          <w:marBottom w:val="0"/>
          <w:divBdr>
            <w:top w:val="none" w:sz="0" w:space="0" w:color="auto"/>
            <w:left w:val="none" w:sz="0" w:space="0" w:color="auto"/>
            <w:bottom w:val="none" w:sz="0" w:space="0" w:color="auto"/>
            <w:right w:val="none" w:sz="0" w:space="0" w:color="auto"/>
          </w:divBdr>
        </w:div>
        <w:div w:id="830146268">
          <w:marLeft w:val="1166"/>
          <w:marRight w:val="0"/>
          <w:marTop w:val="134"/>
          <w:marBottom w:val="0"/>
          <w:divBdr>
            <w:top w:val="none" w:sz="0" w:space="0" w:color="auto"/>
            <w:left w:val="none" w:sz="0" w:space="0" w:color="auto"/>
            <w:bottom w:val="none" w:sz="0" w:space="0" w:color="auto"/>
            <w:right w:val="none" w:sz="0" w:space="0" w:color="auto"/>
          </w:divBdr>
        </w:div>
        <w:div w:id="567694592">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5</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Alok Sahu</dc:creator>
  <cp:keywords/>
  <dc:description/>
  <cp:lastModifiedBy>Alok Sahu</cp:lastModifiedBy>
  <cp:revision>29</cp:revision>
  <dcterms:created xsi:type="dcterms:W3CDTF">2012-02-02T09:10:00Z</dcterms:created>
  <dcterms:modified xsi:type="dcterms:W3CDTF">2012-02-09T08:46:00Z</dcterms:modified>
</cp:coreProperties>
</file>